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93" w:rsidRPr="00C6190D" w:rsidRDefault="00461393" w:rsidP="006A476D">
      <w:pPr>
        <w:jc w:val="center"/>
        <w:rPr>
          <w:b/>
          <w:bCs/>
        </w:rPr>
      </w:pPr>
    </w:p>
    <w:p w:rsidR="00461393" w:rsidRPr="00C6190D" w:rsidRDefault="00461393" w:rsidP="006A476D">
      <w:pPr>
        <w:jc w:val="center"/>
        <w:rPr>
          <w:b/>
          <w:bCs/>
        </w:rPr>
      </w:pPr>
    </w:p>
    <w:p w:rsidR="00461393" w:rsidRPr="00C6190D" w:rsidRDefault="00461393" w:rsidP="006A476D">
      <w:pPr>
        <w:jc w:val="center"/>
        <w:rPr>
          <w:b/>
          <w:bCs/>
        </w:rPr>
      </w:pPr>
      <w:r w:rsidRPr="00C6190D">
        <w:rPr>
          <w:b/>
          <w:bCs/>
        </w:rPr>
        <w:t>Van Yüzüncü Yıl Üniversitesi</w:t>
      </w:r>
    </w:p>
    <w:p w:rsidR="00461393" w:rsidRPr="00C6190D" w:rsidRDefault="00461393" w:rsidP="006A476D">
      <w:pPr>
        <w:jc w:val="center"/>
        <w:rPr>
          <w:b/>
          <w:bCs/>
        </w:rPr>
      </w:pPr>
      <w:r w:rsidRPr="00C6190D">
        <w:rPr>
          <w:b/>
          <w:bCs/>
        </w:rPr>
        <w:t>Uzaktan Eğitim Araştırma ve Uygulama Merkez Müdürlüğü</w:t>
      </w:r>
    </w:p>
    <w:p w:rsidR="00461393" w:rsidRPr="00C6190D" w:rsidRDefault="00461393" w:rsidP="006A476D">
      <w:pPr>
        <w:jc w:val="center"/>
        <w:rPr>
          <w:b/>
          <w:bCs/>
        </w:rPr>
      </w:pPr>
      <w:r w:rsidRPr="00C6190D">
        <w:rPr>
          <w:b/>
          <w:bCs/>
        </w:rPr>
        <w:t>Ders İzlence Formu</w:t>
      </w:r>
    </w:p>
    <w:p w:rsidR="00461393" w:rsidRPr="00C6190D" w:rsidRDefault="00461393" w:rsidP="006A476D">
      <w:pPr>
        <w:jc w:val="center"/>
        <w:rPr>
          <w:b/>
          <w:bCs/>
        </w:rPr>
      </w:pPr>
      <w:r w:rsidRPr="00C6190D">
        <w:rPr>
          <w:b/>
          <w:bCs/>
        </w:rPr>
        <w:t>(05 Ekim 2020 Tarihinden İtibaren)</w:t>
      </w:r>
    </w:p>
    <w:tbl>
      <w:tblPr>
        <w:tblW w:w="9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4389"/>
      </w:tblGrid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spacing w:after="0" w:line="480" w:lineRule="auto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Dersin Kodu ve İsmi </w:t>
            </w:r>
          </w:p>
        </w:tc>
        <w:tc>
          <w:tcPr>
            <w:tcW w:w="4389" w:type="dxa"/>
          </w:tcPr>
          <w:p w:rsidR="00461393" w:rsidRPr="00C6190D" w:rsidRDefault="00461393" w:rsidP="007A7CDA">
            <w:pPr>
              <w:spacing w:after="0" w:line="480" w:lineRule="auto"/>
            </w:pPr>
            <w:r w:rsidRPr="00C6190D">
              <w:t>FBFKM819– Asimetrik Sentez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spacing w:after="0" w:line="480" w:lineRule="auto"/>
              <w:rPr>
                <w:b/>
                <w:bCs/>
              </w:rPr>
            </w:pPr>
            <w:r w:rsidRPr="00C6190D">
              <w:rPr>
                <w:b/>
                <w:bCs/>
              </w:rPr>
              <w:t>Dersin Sorumlusu</w:t>
            </w:r>
          </w:p>
        </w:tc>
        <w:tc>
          <w:tcPr>
            <w:tcW w:w="4389" w:type="dxa"/>
          </w:tcPr>
          <w:p w:rsidR="00461393" w:rsidRPr="00C6190D" w:rsidRDefault="00461393" w:rsidP="007A7CDA">
            <w:pPr>
              <w:spacing w:after="0" w:line="480" w:lineRule="auto"/>
            </w:pPr>
            <w:r w:rsidRPr="00C6190D">
              <w:t>Doç.Dr. Ayşegül GÜMÜŞ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spacing w:after="0" w:line="480" w:lineRule="auto"/>
              <w:rPr>
                <w:b/>
                <w:bCs/>
              </w:rPr>
            </w:pPr>
            <w:r w:rsidRPr="00C6190D">
              <w:rPr>
                <w:b/>
                <w:bCs/>
              </w:rPr>
              <w:t>Dersin Düzeyi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461393" w:rsidRPr="00C6190D" w:rsidRDefault="00461393" w:rsidP="00CA7225">
            <w:pPr>
              <w:spacing w:after="0" w:line="20" w:lineRule="atLeast"/>
            </w:pPr>
            <w:r w:rsidRPr="00C6190D">
              <w:t>Yüksek Lisans ve Doktora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spacing w:after="0" w:line="480" w:lineRule="auto"/>
              <w:rPr>
                <w:b/>
                <w:bCs/>
              </w:rPr>
            </w:pPr>
            <w:r w:rsidRPr="00C6190D">
              <w:rPr>
                <w:b/>
                <w:bCs/>
              </w:rPr>
              <w:t>Dersin Kredisi</w:t>
            </w:r>
          </w:p>
        </w:tc>
        <w:tc>
          <w:tcPr>
            <w:tcW w:w="4389" w:type="dxa"/>
          </w:tcPr>
          <w:p w:rsidR="00461393" w:rsidRPr="00C6190D" w:rsidRDefault="00461393" w:rsidP="007A7CDA">
            <w:pPr>
              <w:spacing w:after="0" w:line="480" w:lineRule="auto"/>
            </w:pPr>
            <w:r w:rsidRPr="00C6190D">
              <w:t>3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I.Hafta Konu Adı </w:t>
            </w:r>
          </w:p>
        </w:tc>
        <w:tc>
          <w:tcPr>
            <w:tcW w:w="4389" w:type="dxa"/>
          </w:tcPr>
          <w:p w:rsidR="00461393" w:rsidRPr="00C6190D" w:rsidRDefault="00461393" w:rsidP="004A4E9E">
            <w:r w:rsidRPr="00C6190D">
              <w:t>Kiralitenin tanımı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7A7CDA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II.Hafta Konu Adı</w:t>
            </w:r>
          </w:p>
        </w:tc>
        <w:tc>
          <w:tcPr>
            <w:tcW w:w="4389" w:type="dxa"/>
          </w:tcPr>
          <w:p w:rsidR="00461393" w:rsidRPr="00C6190D" w:rsidRDefault="00461393" w:rsidP="0019662C">
            <w:r w:rsidRPr="00C6190D">
              <w:t>Kiral moleküller ve özellikleri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7A7CDA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III.Hafta Konu Adı</w:t>
            </w:r>
          </w:p>
        </w:tc>
        <w:tc>
          <w:tcPr>
            <w:tcW w:w="4389" w:type="dxa"/>
          </w:tcPr>
          <w:p w:rsidR="00461393" w:rsidRPr="00C6190D" w:rsidRDefault="00461393" w:rsidP="0019662C">
            <w:r w:rsidRPr="00C6190D">
              <w:t>Stereokimyanın tanımı ve önemi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7A7CDA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VI.Hafta Konu Adı </w:t>
            </w:r>
          </w:p>
        </w:tc>
        <w:tc>
          <w:tcPr>
            <w:tcW w:w="4389" w:type="dxa"/>
          </w:tcPr>
          <w:p w:rsidR="00461393" w:rsidRPr="00C6190D" w:rsidRDefault="00461393" w:rsidP="0019662C">
            <w:r w:rsidRPr="00C6190D">
              <w:t>Asimetrik sentezin temelleri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7A7CDA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V.Hafta Konu Adı</w:t>
            </w:r>
          </w:p>
        </w:tc>
        <w:tc>
          <w:tcPr>
            <w:tcW w:w="4389" w:type="dxa"/>
          </w:tcPr>
          <w:p w:rsidR="00461393" w:rsidRPr="00C6190D" w:rsidRDefault="00461393" w:rsidP="0019662C">
            <w:r w:rsidRPr="00C6190D">
              <w:t>Asimetrik sentezin temelleri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19662C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VI.Hafta Konu Adı</w:t>
            </w:r>
          </w:p>
        </w:tc>
        <w:tc>
          <w:tcPr>
            <w:tcW w:w="4389" w:type="dxa"/>
          </w:tcPr>
          <w:p w:rsidR="00461393" w:rsidRPr="00C6190D" w:rsidRDefault="00461393" w:rsidP="0019662C">
            <w:r w:rsidRPr="00C6190D">
              <w:t>Enantiyoselektif ve diastereoselektif reaksiyonlar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19662C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VII.Hafta Konu Adı</w:t>
            </w:r>
          </w:p>
        </w:tc>
        <w:tc>
          <w:tcPr>
            <w:tcW w:w="4389" w:type="dxa"/>
          </w:tcPr>
          <w:p w:rsidR="00461393" w:rsidRPr="00C6190D" w:rsidRDefault="00461393" w:rsidP="00B9122B">
            <w:r w:rsidRPr="00C6190D">
              <w:t>Enantiyomerik saflığın belirlenmesinde kullanılan analitik metodlar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19662C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VIII.Hafta Konu Adı</w:t>
            </w:r>
          </w:p>
        </w:tc>
        <w:tc>
          <w:tcPr>
            <w:tcW w:w="4389" w:type="dxa"/>
          </w:tcPr>
          <w:p w:rsidR="00461393" w:rsidRPr="00C6190D" w:rsidRDefault="00461393" w:rsidP="00B9122B">
            <w:r w:rsidRPr="00C6190D">
              <w:t>Enantiyomerik saflığın belirlenmesinde kullanılan analitik metodlar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19662C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IX.Hafta Konu Adı</w:t>
            </w:r>
          </w:p>
        </w:tc>
        <w:tc>
          <w:tcPr>
            <w:tcW w:w="4389" w:type="dxa"/>
          </w:tcPr>
          <w:p w:rsidR="00461393" w:rsidRPr="00C6190D" w:rsidRDefault="00461393" w:rsidP="00B9122B">
            <w:r w:rsidRPr="00C6190D">
              <w:t>Asimetrik reaktifler ve katalizörler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19662C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X.Hafta Konu Adı</w:t>
            </w:r>
          </w:p>
        </w:tc>
        <w:tc>
          <w:tcPr>
            <w:tcW w:w="4389" w:type="dxa"/>
          </w:tcPr>
          <w:p w:rsidR="00461393" w:rsidRPr="00C6190D" w:rsidRDefault="00461393" w:rsidP="00B9122B">
            <w:r w:rsidRPr="00C6190D">
              <w:t>Asimetrik sentazde biyokatalizörler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19662C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XI.Hafta Konu Adı</w:t>
            </w:r>
          </w:p>
        </w:tc>
        <w:tc>
          <w:tcPr>
            <w:tcW w:w="4389" w:type="dxa"/>
          </w:tcPr>
          <w:p w:rsidR="00461393" w:rsidRPr="00C6190D" w:rsidRDefault="00461393" w:rsidP="00B9122B">
            <w:r w:rsidRPr="00C6190D">
              <w:t>Asimetrik sentazde biyokatalizörler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19662C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XII.Hafta Konu Adı</w:t>
            </w:r>
          </w:p>
        </w:tc>
        <w:tc>
          <w:tcPr>
            <w:tcW w:w="4389" w:type="dxa"/>
          </w:tcPr>
          <w:p w:rsidR="00461393" w:rsidRPr="00C6190D" w:rsidRDefault="00461393" w:rsidP="00B9122B">
            <w:r w:rsidRPr="00C6190D">
              <w:t>Asimetrik total sentez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19662C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XIII.Hafta Konu Adı</w:t>
            </w:r>
          </w:p>
        </w:tc>
        <w:tc>
          <w:tcPr>
            <w:tcW w:w="4389" w:type="dxa"/>
          </w:tcPr>
          <w:p w:rsidR="00461393" w:rsidRPr="00C6190D" w:rsidRDefault="00461393" w:rsidP="00B9122B">
            <w:r w:rsidRPr="00C6190D">
              <w:t>Asimetrik total sentez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19662C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XIV.Hafta Konu Adı</w:t>
            </w:r>
          </w:p>
        </w:tc>
        <w:tc>
          <w:tcPr>
            <w:tcW w:w="4389" w:type="dxa"/>
          </w:tcPr>
          <w:p w:rsidR="00461393" w:rsidRPr="00C6190D" w:rsidRDefault="00461393" w:rsidP="00B9122B">
            <w:r w:rsidRPr="00C6190D">
              <w:t>Asimetrik total sentez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61393" w:rsidRPr="00C6190D" w:rsidRDefault="00461393" w:rsidP="0019662C">
            <w:pPr>
              <w:spacing w:after="0" w:line="480" w:lineRule="auto"/>
            </w:pPr>
            <w:r w:rsidRPr="00C6190D">
              <w:t>pdf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Yardımcı Kaynak Önerisi (kitap, makale, link)</w:t>
            </w:r>
          </w:p>
        </w:tc>
        <w:tc>
          <w:tcPr>
            <w:tcW w:w="4389" w:type="dxa"/>
          </w:tcPr>
          <w:p w:rsidR="00461393" w:rsidRPr="00C6190D" w:rsidRDefault="00461393" w:rsidP="00CA7225">
            <w:pPr>
              <w:spacing w:after="0" w:line="480" w:lineRule="auto"/>
              <w:jc w:val="both"/>
            </w:pPr>
            <w:r w:rsidRPr="00C6190D">
              <w:t>Procter, G., Asymmetric Synthesis, Oxford Unv. Press, New York, 1996. - Koskinen, A., Asymmetric Synthesis of Natural Products, J. Wiley, New York, 1993. - Ager, D. J., East, M. B., Asymmetric Synthetic Methodology, CRC Press, Boca Raton Fla., 1996 - Bazı tezler ve makaleler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Ödev Bilgisi</w:t>
            </w:r>
          </w:p>
        </w:tc>
        <w:tc>
          <w:tcPr>
            <w:tcW w:w="4389" w:type="dxa"/>
          </w:tcPr>
          <w:p w:rsidR="00461393" w:rsidRPr="00C6190D" w:rsidRDefault="00461393" w:rsidP="00CA7225">
            <w:pPr>
              <w:spacing w:after="0" w:line="480" w:lineRule="auto"/>
              <w:jc w:val="both"/>
            </w:pPr>
            <w:r w:rsidRPr="00C6190D">
              <w:t>Kitaptan ilgili bölümler okunmalı</w:t>
            </w:r>
          </w:p>
        </w:tc>
      </w:tr>
      <w:tr w:rsidR="00461393" w:rsidRPr="00C6190D">
        <w:tc>
          <w:tcPr>
            <w:tcW w:w="5381" w:type="dxa"/>
          </w:tcPr>
          <w:p w:rsidR="00461393" w:rsidRPr="00C6190D" w:rsidRDefault="0046139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C6190D">
              <w:rPr>
                <w:b/>
                <w:bCs/>
              </w:rPr>
              <w:t>Kısa Sınav Yapılacak mı?</w:t>
            </w:r>
          </w:p>
        </w:tc>
        <w:tc>
          <w:tcPr>
            <w:tcW w:w="4389" w:type="dxa"/>
          </w:tcPr>
          <w:p w:rsidR="00461393" w:rsidRPr="00C6190D" w:rsidRDefault="00461393" w:rsidP="007A7CDA">
            <w:pPr>
              <w:spacing w:after="0" w:line="480" w:lineRule="auto"/>
            </w:pPr>
            <w:r w:rsidRPr="00C6190D">
              <w:t>Hayır</w:t>
            </w:r>
          </w:p>
        </w:tc>
      </w:tr>
    </w:tbl>
    <w:p w:rsidR="00461393" w:rsidRPr="00C6190D" w:rsidRDefault="00461393" w:rsidP="006A476D">
      <w:pPr>
        <w:jc w:val="center"/>
      </w:pPr>
    </w:p>
    <w:p w:rsidR="00461393" w:rsidRPr="00C6190D" w:rsidRDefault="00461393" w:rsidP="00781E99">
      <w:pPr>
        <w:ind w:left="4956" w:firstLine="708"/>
        <w:jc w:val="center"/>
        <w:rPr>
          <w:b/>
          <w:bCs/>
        </w:rPr>
      </w:pPr>
      <w:r>
        <w:rPr>
          <w:b/>
          <w:bCs/>
        </w:rPr>
        <w:t>Doç</w:t>
      </w:r>
      <w:r w:rsidRPr="00C6190D">
        <w:rPr>
          <w:b/>
          <w:bCs/>
        </w:rPr>
        <w:t xml:space="preserve">.Dr. </w:t>
      </w:r>
      <w:r>
        <w:rPr>
          <w:b/>
          <w:bCs/>
        </w:rPr>
        <w:t>Ayşegül</w:t>
      </w:r>
      <w:r w:rsidRPr="00C6190D">
        <w:rPr>
          <w:b/>
          <w:bCs/>
        </w:rPr>
        <w:t xml:space="preserve"> GÜMÜŞ</w:t>
      </w:r>
    </w:p>
    <w:sectPr w:rsidR="00461393" w:rsidRPr="00C6190D" w:rsidSect="003D26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93" w:rsidRDefault="00461393" w:rsidP="006A476D">
      <w:pPr>
        <w:spacing w:after="0" w:line="240" w:lineRule="auto"/>
      </w:pPr>
      <w:r>
        <w:separator/>
      </w:r>
    </w:p>
  </w:endnote>
  <w:endnote w:type="continuationSeparator" w:id="0">
    <w:p w:rsidR="00461393" w:rsidRDefault="00461393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93" w:rsidRDefault="00461393" w:rsidP="006A476D">
      <w:pPr>
        <w:spacing w:after="0" w:line="240" w:lineRule="auto"/>
      </w:pPr>
      <w:r>
        <w:separator/>
      </w:r>
    </w:p>
  </w:footnote>
  <w:footnote w:type="continuationSeparator" w:id="0">
    <w:p w:rsidR="00461393" w:rsidRDefault="00461393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3" w:rsidRDefault="00461393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49" type="#_x0000_t75" style="position:absolute;margin-left:357pt;margin-top:-12.05pt;width:85pt;height:26.55pt;z-index:251658240;visibility:visible">
          <v:imagedata r:id="rId1" o:title=""/>
          <w10:wrap type="square"/>
        </v:shape>
      </w:pict>
    </w:r>
    <w:r>
      <w:rPr>
        <w:noProof/>
        <w:lang w:eastAsia="tr-TR"/>
      </w:rPr>
      <w:pict>
        <v:shape id="Resim 1" o:spid="_x0000_s2050" type="#_x0000_t75" style="position:absolute;margin-left:3.6pt;margin-top:-27.65pt;width:49.65pt;height:56.65pt;z-index:251657216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6D"/>
    <w:rsid w:val="0019662C"/>
    <w:rsid w:val="002E21DC"/>
    <w:rsid w:val="003828A5"/>
    <w:rsid w:val="003D265A"/>
    <w:rsid w:val="003F06F6"/>
    <w:rsid w:val="00435319"/>
    <w:rsid w:val="004470A5"/>
    <w:rsid w:val="00461393"/>
    <w:rsid w:val="004A4E9E"/>
    <w:rsid w:val="004B1F19"/>
    <w:rsid w:val="006A476D"/>
    <w:rsid w:val="006A73E6"/>
    <w:rsid w:val="007817E9"/>
    <w:rsid w:val="00781E99"/>
    <w:rsid w:val="007A7CDA"/>
    <w:rsid w:val="00814AC5"/>
    <w:rsid w:val="008750BA"/>
    <w:rsid w:val="0090072E"/>
    <w:rsid w:val="00A03ADB"/>
    <w:rsid w:val="00AF7E65"/>
    <w:rsid w:val="00B250ED"/>
    <w:rsid w:val="00B634C3"/>
    <w:rsid w:val="00B9122B"/>
    <w:rsid w:val="00C6190D"/>
    <w:rsid w:val="00CA7225"/>
    <w:rsid w:val="00D77485"/>
    <w:rsid w:val="00E06BA4"/>
    <w:rsid w:val="00E50888"/>
    <w:rsid w:val="00EF0EC9"/>
    <w:rsid w:val="00F044CA"/>
    <w:rsid w:val="00F2194B"/>
    <w:rsid w:val="00FB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5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47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476D"/>
    <w:pPr>
      <w:ind w:left="720"/>
    </w:pPr>
  </w:style>
  <w:style w:type="paragraph" w:styleId="Header">
    <w:name w:val="header"/>
    <w:basedOn w:val="Normal"/>
    <w:link w:val="HeaderChar"/>
    <w:uiPriority w:val="99"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76D"/>
  </w:style>
  <w:style w:type="paragraph" w:styleId="Footer">
    <w:name w:val="footer"/>
    <w:basedOn w:val="Normal"/>
    <w:link w:val="FooterChar"/>
    <w:uiPriority w:val="99"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76D"/>
  </w:style>
  <w:style w:type="paragraph" w:styleId="BalloonText">
    <w:name w:val="Balloon Text"/>
    <w:basedOn w:val="Normal"/>
    <w:link w:val="BalloonTextChar"/>
    <w:uiPriority w:val="99"/>
    <w:semiHidden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359</Words>
  <Characters>2051</Characters>
  <Application>Microsoft Office Outlook</Application>
  <DocSecurity>0</DocSecurity>
  <Lines>0</Lines>
  <Paragraphs>0</Paragraphs>
  <ScaleCrop>false</ScaleCrop>
  <Company>NouS/TncTR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Yüzüncü Yıl Üniversitesi</dc:title>
  <dc:subject/>
  <dc:creator>H. Eray Celik</dc:creator>
  <cp:keywords/>
  <dc:description/>
  <cp:lastModifiedBy>selcuk</cp:lastModifiedBy>
  <cp:revision>3</cp:revision>
  <cp:lastPrinted>2020-03-18T11:58:00Z</cp:lastPrinted>
  <dcterms:created xsi:type="dcterms:W3CDTF">2020-09-30T10:25:00Z</dcterms:created>
  <dcterms:modified xsi:type="dcterms:W3CDTF">2020-09-30T10:29:00Z</dcterms:modified>
</cp:coreProperties>
</file>