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73" w:rsidRPr="001306E1" w:rsidRDefault="00332873" w:rsidP="006A476D">
      <w:pPr>
        <w:jc w:val="center"/>
        <w:rPr>
          <w:b/>
          <w:bCs/>
        </w:rPr>
      </w:pPr>
    </w:p>
    <w:p w:rsidR="00332873" w:rsidRPr="001306E1" w:rsidRDefault="00332873" w:rsidP="006A476D">
      <w:pPr>
        <w:jc w:val="center"/>
        <w:rPr>
          <w:b/>
          <w:bCs/>
        </w:rPr>
      </w:pPr>
    </w:p>
    <w:p w:rsidR="00332873" w:rsidRPr="001306E1" w:rsidRDefault="00332873" w:rsidP="006A476D">
      <w:pPr>
        <w:jc w:val="center"/>
        <w:rPr>
          <w:b/>
          <w:bCs/>
        </w:rPr>
      </w:pPr>
      <w:r w:rsidRPr="001306E1">
        <w:rPr>
          <w:b/>
          <w:bCs/>
        </w:rPr>
        <w:t>Van Yüzüncü Yıl Üniversitesi</w:t>
      </w:r>
    </w:p>
    <w:p w:rsidR="00332873" w:rsidRPr="001306E1" w:rsidRDefault="00332873" w:rsidP="006A476D">
      <w:pPr>
        <w:jc w:val="center"/>
        <w:rPr>
          <w:b/>
          <w:bCs/>
        </w:rPr>
      </w:pPr>
      <w:r w:rsidRPr="001306E1">
        <w:rPr>
          <w:b/>
          <w:bCs/>
        </w:rPr>
        <w:t>Uzaktan Eğitim Araştırma ve Uygulama Merkez Müdürlüğü</w:t>
      </w:r>
    </w:p>
    <w:p w:rsidR="00332873" w:rsidRPr="001306E1" w:rsidRDefault="00332873" w:rsidP="006A476D">
      <w:pPr>
        <w:jc w:val="center"/>
        <w:rPr>
          <w:b/>
          <w:bCs/>
        </w:rPr>
      </w:pPr>
      <w:r w:rsidRPr="001306E1">
        <w:rPr>
          <w:b/>
          <w:bCs/>
        </w:rPr>
        <w:t>Ders İzlence Formu</w:t>
      </w:r>
    </w:p>
    <w:p w:rsidR="00332873" w:rsidRPr="001306E1" w:rsidRDefault="00332873" w:rsidP="006A476D">
      <w:pPr>
        <w:jc w:val="center"/>
        <w:rPr>
          <w:b/>
          <w:bCs/>
        </w:rPr>
      </w:pPr>
      <w:r w:rsidRPr="001306E1">
        <w:rPr>
          <w:b/>
          <w:bCs/>
        </w:rPr>
        <w:t>(05 Ekim 2020 Tarihinden İtibaren)</w:t>
      </w:r>
    </w:p>
    <w:tbl>
      <w:tblPr>
        <w:tblW w:w="9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1"/>
        <w:gridCol w:w="4389"/>
      </w:tblGrid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spacing w:after="0" w:line="480" w:lineRule="auto"/>
              <w:rPr>
                <w:b/>
                <w:bCs/>
              </w:rPr>
            </w:pPr>
            <w:r w:rsidRPr="001306E1">
              <w:rPr>
                <w:b/>
                <w:bCs/>
              </w:rPr>
              <w:t xml:space="preserve">Dersin Kodu ve İsmi </w:t>
            </w:r>
          </w:p>
        </w:tc>
        <w:tc>
          <w:tcPr>
            <w:tcW w:w="4389" w:type="dxa"/>
          </w:tcPr>
          <w:p w:rsidR="00332873" w:rsidRPr="001306E1" w:rsidRDefault="00332873" w:rsidP="007A7CDA">
            <w:pPr>
              <w:spacing w:after="0" w:line="480" w:lineRule="auto"/>
            </w:pPr>
            <w:r w:rsidRPr="001306E1">
              <w:t>FBFKM821– Organik Kimyada Preperatif Metotlar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spacing w:after="0" w:line="480" w:lineRule="auto"/>
              <w:rPr>
                <w:b/>
                <w:bCs/>
              </w:rPr>
            </w:pPr>
            <w:r w:rsidRPr="001306E1">
              <w:rPr>
                <w:b/>
                <w:bCs/>
              </w:rPr>
              <w:t>Dersin Sorumlusu</w:t>
            </w:r>
          </w:p>
        </w:tc>
        <w:tc>
          <w:tcPr>
            <w:tcW w:w="4389" w:type="dxa"/>
          </w:tcPr>
          <w:p w:rsidR="00332873" w:rsidRPr="001306E1" w:rsidRDefault="00332873" w:rsidP="007A7CDA">
            <w:pPr>
              <w:spacing w:after="0" w:line="480" w:lineRule="auto"/>
            </w:pPr>
            <w:r w:rsidRPr="001306E1">
              <w:t>Doç.Dr. Ayşegül GÜMÜŞ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spacing w:after="0" w:line="480" w:lineRule="auto"/>
              <w:rPr>
                <w:b/>
                <w:bCs/>
              </w:rPr>
            </w:pPr>
            <w:r w:rsidRPr="001306E1">
              <w:rPr>
                <w:b/>
                <w:bCs/>
              </w:rPr>
              <w:t>Dersin Düzeyi (önlisans/lisans/sınıf)</w:t>
            </w:r>
            <w:bookmarkStart w:id="0" w:name="_GoBack"/>
            <w:bookmarkEnd w:id="0"/>
          </w:p>
        </w:tc>
        <w:tc>
          <w:tcPr>
            <w:tcW w:w="4389" w:type="dxa"/>
          </w:tcPr>
          <w:p w:rsidR="00332873" w:rsidRPr="001306E1" w:rsidRDefault="00332873" w:rsidP="00CA7225">
            <w:pPr>
              <w:spacing w:after="0" w:line="20" w:lineRule="atLeast"/>
            </w:pPr>
            <w:r w:rsidRPr="001306E1">
              <w:t>Yüksek Lisans ve Doktora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spacing w:after="0" w:line="480" w:lineRule="auto"/>
              <w:rPr>
                <w:b/>
                <w:bCs/>
              </w:rPr>
            </w:pPr>
            <w:r w:rsidRPr="001306E1">
              <w:rPr>
                <w:b/>
                <w:bCs/>
              </w:rPr>
              <w:t>Dersin Kredisi</w:t>
            </w:r>
          </w:p>
        </w:tc>
        <w:tc>
          <w:tcPr>
            <w:tcW w:w="4389" w:type="dxa"/>
          </w:tcPr>
          <w:p w:rsidR="00332873" w:rsidRPr="001306E1" w:rsidRDefault="00332873" w:rsidP="007A7CDA">
            <w:pPr>
              <w:spacing w:after="0" w:line="480" w:lineRule="auto"/>
            </w:pPr>
            <w:r w:rsidRPr="001306E1">
              <w:t>3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 xml:space="preserve">I.Hafta Konu Adı </w:t>
            </w:r>
          </w:p>
        </w:tc>
        <w:tc>
          <w:tcPr>
            <w:tcW w:w="4389" w:type="dxa"/>
          </w:tcPr>
          <w:p w:rsidR="00332873" w:rsidRPr="001306E1" w:rsidRDefault="00332873" w:rsidP="004A4E9E">
            <w:r w:rsidRPr="001306E1">
              <w:t>Organik sentezin önemi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332873" w:rsidRPr="001306E1" w:rsidRDefault="00332873" w:rsidP="007A7CDA">
            <w:pPr>
              <w:spacing w:after="0" w:line="480" w:lineRule="auto"/>
            </w:pPr>
            <w:r w:rsidRPr="001306E1">
              <w:t>pdf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>II.Hafta Konu Adı</w:t>
            </w:r>
          </w:p>
        </w:tc>
        <w:tc>
          <w:tcPr>
            <w:tcW w:w="4389" w:type="dxa"/>
          </w:tcPr>
          <w:p w:rsidR="00332873" w:rsidRPr="001306E1" w:rsidRDefault="00332873" w:rsidP="0019662C">
            <w:r w:rsidRPr="001306E1">
              <w:t>Organik kimyada reaktif ara ürünler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332873" w:rsidRPr="001306E1" w:rsidRDefault="00332873" w:rsidP="007A7CDA">
            <w:pPr>
              <w:spacing w:after="0" w:line="480" w:lineRule="auto"/>
            </w:pPr>
            <w:r w:rsidRPr="001306E1">
              <w:t>pdf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>III.Hafta Konu Adı</w:t>
            </w:r>
          </w:p>
        </w:tc>
        <w:tc>
          <w:tcPr>
            <w:tcW w:w="4389" w:type="dxa"/>
          </w:tcPr>
          <w:p w:rsidR="00332873" w:rsidRPr="001306E1" w:rsidRDefault="00332873" w:rsidP="0019662C">
            <w:r w:rsidRPr="001306E1">
              <w:t>Koruyucu gruplar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332873" w:rsidRPr="001306E1" w:rsidRDefault="00332873" w:rsidP="007A7CDA">
            <w:pPr>
              <w:spacing w:after="0" w:line="480" w:lineRule="auto"/>
            </w:pPr>
            <w:r w:rsidRPr="001306E1">
              <w:t>pdf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 xml:space="preserve">VI.Hafta Konu Adı </w:t>
            </w:r>
          </w:p>
        </w:tc>
        <w:tc>
          <w:tcPr>
            <w:tcW w:w="4389" w:type="dxa"/>
          </w:tcPr>
          <w:p w:rsidR="00332873" w:rsidRPr="001306E1" w:rsidRDefault="00332873" w:rsidP="0019662C">
            <w:r w:rsidRPr="001306E1">
              <w:t>Organik reaksiyonların sınıflandırılması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332873" w:rsidRPr="001306E1" w:rsidRDefault="00332873" w:rsidP="007A7CDA">
            <w:pPr>
              <w:spacing w:after="0" w:line="480" w:lineRule="auto"/>
            </w:pPr>
            <w:r w:rsidRPr="001306E1">
              <w:t>pdf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>V.Hafta Konu Adı</w:t>
            </w:r>
          </w:p>
        </w:tc>
        <w:tc>
          <w:tcPr>
            <w:tcW w:w="4389" w:type="dxa"/>
          </w:tcPr>
          <w:p w:rsidR="00332873" w:rsidRPr="001306E1" w:rsidRDefault="00332873" w:rsidP="0019662C">
            <w:r w:rsidRPr="001306E1">
              <w:t>Redoks reaksiyonları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332873" w:rsidRPr="001306E1" w:rsidRDefault="00332873" w:rsidP="0019662C">
            <w:pPr>
              <w:spacing w:after="0" w:line="480" w:lineRule="auto"/>
            </w:pPr>
            <w:r w:rsidRPr="001306E1">
              <w:t>pdf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>VI.Hafta Konu Adı</w:t>
            </w:r>
          </w:p>
        </w:tc>
        <w:tc>
          <w:tcPr>
            <w:tcW w:w="4389" w:type="dxa"/>
          </w:tcPr>
          <w:p w:rsidR="00332873" w:rsidRPr="001306E1" w:rsidRDefault="00332873" w:rsidP="0019662C">
            <w:r w:rsidRPr="001306E1">
              <w:t>Grignard reaksiyonu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332873" w:rsidRPr="001306E1" w:rsidRDefault="00332873" w:rsidP="0019662C">
            <w:pPr>
              <w:spacing w:after="0" w:line="480" w:lineRule="auto"/>
            </w:pPr>
            <w:r w:rsidRPr="001306E1">
              <w:t>pdf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>VII.Hafta Konu Adı</w:t>
            </w:r>
          </w:p>
        </w:tc>
        <w:tc>
          <w:tcPr>
            <w:tcW w:w="4389" w:type="dxa"/>
          </w:tcPr>
          <w:p w:rsidR="00332873" w:rsidRPr="001306E1" w:rsidRDefault="00332873" w:rsidP="00B9122B">
            <w:r w:rsidRPr="001306E1">
              <w:t>Katılma reaksiyonları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332873" w:rsidRPr="001306E1" w:rsidRDefault="00332873" w:rsidP="0019662C">
            <w:pPr>
              <w:spacing w:after="0" w:line="480" w:lineRule="auto"/>
            </w:pPr>
            <w:r w:rsidRPr="001306E1">
              <w:t>pdf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>VIII.Hafta Konu Adı</w:t>
            </w:r>
          </w:p>
        </w:tc>
        <w:tc>
          <w:tcPr>
            <w:tcW w:w="4389" w:type="dxa"/>
          </w:tcPr>
          <w:p w:rsidR="00332873" w:rsidRPr="001306E1" w:rsidRDefault="00332873" w:rsidP="00B9122B">
            <w:r w:rsidRPr="001306E1">
              <w:t>Katılma reaksiyonları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332873" w:rsidRPr="001306E1" w:rsidRDefault="00332873" w:rsidP="0019662C">
            <w:pPr>
              <w:spacing w:after="0" w:line="480" w:lineRule="auto"/>
            </w:pPr>
            <w:r w:rsidRPr="001306E1">
              <w:t>pdf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>IX.Hafta Konu Adı</w:t>
            </w:r>
          </w:p>
        </w:tc>
        <w:tc>
          <w:tcPr>
            <w:tcW w:w="4389" w:type="dxa"/>
          </w:tcPr>
          <w:p w:rsidR="00332873" w:rsidRPr="001306E1" w:rsidRDefault="00332873" w:rsidP="00B9122B">
            <w:r w:rsidRPr="001306E1">
              <w:t>Eliminasyon reaksiyonları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332873" w:rsidRPr="001306E1" w:rsidRDefault="00332873" w:rsidP="0019662C">
            <w:pPr>
              <w:spacing w:after="0" w:line="480" w:lineRule="auto"/>
            </w:pPr>
            <w:r w:rsidRPr="001306E1">
              <w:t>pdf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>X.Hafta Konu Adı</w:t>
            </w:r>
          </w:p>
        </w:tc>
        <w:tc>
          <w:tcPr>
            <w:tcW w:w="4389" w:type="dxa"/>
          </w:tcPr>
          <w:p w:rsidR="00332873" w:rsidRPr="001306E1" w:rsidRDefault="00332873" w:rsidP="00B9122B">
            <w:r w:rsidRPr="001306E1">
              <w:t>Eliminasyon reaksiyonları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332873" w:rsidRPr="001306E1" w:rsidRDefault="00332873" w:rsidP="0019662C">
            <w:pPr>
              <w:spacing w:after="0" w:line="480" w:lineRule="auto"/>
            </w:pPr>
            <w:r w:rsidRPr="001306E1">
              <w:t>pdf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>XI.Hafta Konu Adı</w:t>
            </w:r>
          </w:p>
        </w:tc>
        <w:tc>
          <w:tcPr>
            <w:tcW w:w="4389" w:type="dxa"/>
          </w:tcPr>
          <w:p w:rsidR="00332873" w:rsidRPr="001306E1" w:rsidRDefault="00332873" w:rsidP="00B9122B">
            <w:r w:rsidRPr="001306E1">
              <w:t>Yer değiştirme reaksiyonları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332873" w:rsidRPr="001306E1" w:rsidRDefault="00332873" w:rsidP="0019662C">
            <w:pPr>
              <w:spacing w:after="0" w:line="480" w:lineRule="auto"/>
            </w:pPr>
            <w:r w:rsidRPr="001306E1">
              <w:t>pdf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>XII.Hafta Konu Adı</w:t>
            </w:r>
          </w:p>
        </w:tc>
        <w:tc>
          <w:tcPr>
            <w:tcW w:w="4389" w:type="dxa"/>
          </w:tcPr>
          <w:p w:rsidR="00332873" w:rsidRPr="001306E1" w:rsidRDefault="00332873" w:rsidP="00B9122B">
            <w:r w:rsidRPr="001306E1">
              <w:t>Yer değiştirme reaksiyonları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332873" w:rsidRPr="001306E1" w:rsidRDefault="00332873" w:rsidP="0019662C">
            <w:pPr>
              <w:spacing w:after="0" w:line="480" w:lineRule="auto"/>
            </w:pPr>
            <w:r w:rsidRPr="001306E1">
              <w:t>pdf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>XIII.Hafta Konu Adı</w:t>
            </w:r>
          </w:p>
        </w:tc>
        <w:tc>
          <w:tcPr>
            <w:tcW w:w="4389" w:type="dxa"/>
          </w:tcPr>
          <w:p w:rsidR="00332873" w:rsidRPr="001306E1" w:rsidRDefault="00332873" w:rsidP="00B9122B">
            <w:r w:rsidRPr="001306E1">
              <w:t>Düzenlenme reaksiyonlar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332873" w:rsidRPr="001306E1" w:rsidRDefault="00332873" w:rsidP="0019662C">
            <w:pPr>
              <w:spacing w:after="0" w:line="480" w:lineRule="auto"/>
            </w:pPr>
            <w:r w:rsidRPr="001306E1">
              <w:t>pdf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>XIV.Hafta Konu Adı</w:t>
            </w:r>
          </w:p>
        </w:tc>
        <w:tc>
          <w:tcPr>
            <w:tcW w:w="4389" w:type="dxa"/>
          </w:tcPr>
          <w:p w:rsidR="00332873" w:rsidRPr="001306E1" w:rsidRDefault="00332873" w:rsidP="00B9122B">
            <w:r w:rsidRPr="001306E1">
              <w:t>Düzenlenme reaksiyonlar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332873" w:rsidRPr="001306E1" w:rsidRDefault="00332873" w:rsidP="0019662C">
            <w:pPr>
              <w:spacing w:after="0" w:line="480" w:lineRule="auto"/>
            </w:pPr>
            <w:r w:rsidRPr="001306E1">
              <w:t>pdf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>Yardımcı Kaynak Önerisi (kitap, makale, link)</w:t>
            </w:r>
          </w:p>
        </w:tc>
        <w:tc>
          <w:tcPr>
            <w:tcW w:w="4389" w:type="dxa"/>
          </w:tcPr>
          <w:p w:rsidR="00332873" w:rsidRPr="001306E1" w:rsidRDefault="00332873" w:rsidP="00CA7225">
            <w:pPr>
              <w:spacing w:after="0" w:line="480" w:lineRule="auto"/>
              <w:jc w:val="both"/>
            </w:pPr>
            <w:r w:rsidRPr="001306E1">
              <w:t>Solomons, G., Fryhle, 2007, Organic Chemistry, 9. edition, - Loudon, M., 2002, Organic Chemistry, fouth edition, New York, Oxford university press. - Öktemer, A., Obalı, M., Yüksekışık, N., Pekel, T., 2011, Denel Organik Kimya, 6. basım, Ankara.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>Ödev Bilgisi</w:t>
            </w:r>
          </w:p>
        </w:tc>
        <w:tc>
          <w:tcPr>
            <w:tcW w:w="4389" w:type="dxa"/>
          </w:tcPr>
          <w:p w:rsidR="00332873" w:rsidRPr="001306E1" w:rsidRDefault="00332873" w:rsidP="00CA7225">
            <w:pPr>
              <w:spacing w:after="0" w:line="480" w:lineRule="auto"/>
              <w:jc w:val="both"/>
            </w:pPr>
            <w:r w:rsidRPr="001306E1">
              <w:t>Kitaptan ilgili bölümler okunmalı</w:t>
            </w:r>
          </w:p>
        </w:tc>
      </w:tr>
      <w:tr w:rsidR="00332873" w:rsidRPr="001306E1">
        <w:tc>
          <w:tcPr>
            <w:tcW w:w="5381" w:type="dxa"/>
          </w:tcPr>
          <w:p w:rsidR="00332873" w:rsidRPr="001306E1" w:rsidRDefault="00332873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1306E1">
              <w:rPr>
                <w:b/>
                <w:bCs/>
              </w:rPr>
              <w:t>Kısa Sınav Yapılacak mı?</w:t>
            </w:r>
          </w:p>
        </w:tc>
        <w:tc>
          <w:tcPr>
            <w:tcW w:w="4389" w:type="dxa"/>
          </w:tcPr>
          <w:p w:rsidR="00332873" w:rsidRPr="001306E1" w:rsidRDefault="00332873" w:rsidP="007A7CDA">
            <w:pPr>
              <w:spacing w:after="0" w:line="480" w:lineRule="auto"/>
            </w:pPr>
            <w:r w:rsidRPr="001306E1">
              <w:t>Hayır</w:t>
            </w:r>
          </w:p>
        </w:tc>
      </w:tr>
    </w:tbl>
    <w:p w:rsidR="00332873" w:rsidRPr="001306E1" w:rsidRDefault="00332873" w:rsidP="006A476D">
      <w:pPr>
        <w:jc w:val="center"/>
      </w:pPr>
    </w:p>
    <w:p w:rsidR="00332873" w:rsidRPr="001306E1" w:rsidRDefault="00332873" w:rsidP="00781E99">
      <w:pPr>
        <w:ind w:left="4956" w:firstLine="708"/>
        <w:jc w:val="center"/>
        <w:rPr>
          <w:b/>
          <w:bCs/>
        </w:rPr>
      </w:pPr>
      <w:r w:rsidRPr="001306E1">
        <w:rPr>
          <w:b/>
          <w:bCs/>
        </w:rPr>
        <w:t>Doç.Dr. Ayşegül GÜMÜŞ</w:t>
      </w:r>
    </w:p>
    <w:sectPr w:rsidR="00332873" w:rsidRPr="001306E1" w:rsidSect="003D26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73" w:rsidRDefault="00332873" w:rsidP="006A476D">
      <w:pPr>
        <w:spacing w:after="0" w:line="240" w:lineRule="auto"/>
      </w:pPr>
      <w:r>
        <w:separator/>
      </w:r>
    </w:p>
  </w:endnote>
  <w:endnote w:type="continuationSeparator" w:id="0">
    <w:p w:rsidR="00332873" w:rsidRDefault="00332873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73" w:rsidRDefault="00332873" w:rsidP="006A476D">
      <w:pPr>
        <w:spacing w:after="0" w:line="240" w:lineRule="auto"/>
      </w:pPr>
      <w:r>
        <w:separator/>
      </w:r>
    </w:p>
  </w:footnote>
  <w:footnote w:type="continuationSeparator" w:id="0">
    <w:p w:rsidR="00332873" w:rsidRDefault="00332873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73" w:rsidRDefault="00332873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" o:spid="_x0000_s2049" type="#_x0000_t75" style="position:absolute;margin-left:357pt;margin-top:-12.05pt;width:85pt;height:26.55pt;z-index:251658240;visibility:visible">
          <v:imagedata r:id="rId1" o:title=""/>
          <w10:wrap type="square"/>
        </v:shape>
      </w:pict>
    </w:r>
    <w:r>
      <w:rPr>
        <w:noProof/>
        <w:lang w:eastAsia="tr-TR"/>
      </w:rPr>
      <w:pict>
        <v:shape id="Resim 1" o:spid="_x0000_s2050" type="#_x0000_t75" style="position:absolute;margin-left:3.6pt;margin-top:-27.65pt;width:49.65pt;height:56.65pt;z-index:251657216;visibility:visible">
          <v:imagedata r:id="rId2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76D"/>
    <w:rsid w:val="001306E1"/>
    <w:rsid w:val="0019662C"/>
    <w:rsid w:val="002E21DC"/>
    <w:rsid w:val="00332873"/>
    <w:rsid w:val="003828A5"/>
    <w:rsid w:val="003D265A"/>
    <w:rsid w:val="003F06F6"/>
    <w:rsid w:val="00435319"/>
    <w:rsid w:val="004470A5"/>
    <w:rsid w:val="004A4E9E"/>
    <w:rsid w:val="004B1F19"/>
    <w:rsid w:val="006A476D"/>
    <w:rsid w:val="006A73E6"/>
    <w:rsid w:val="007817E9"/>
    <w:rsid w:val="00781E99"/>
    <w:rsid w:val="007A7CDA"/>
    <w:rsid w:val="00814AC5"/>
    <w:rsid w:val="008750BA"/>
    <w:rsid w:val="0090072E"/>
    <w:rsid w:val="00A03ADB"/>
    <w:rsid w:val="00AF7E65"/>
    <w:rsid w:val="00B250ED"/>
    <w:rsid w:val="00B634C3"/>
    <w:rsid w:val="00B9122B"/>
    <w:rsid w:val="00C6190D"/>
    <w:rsid w:val="00CA7225"/>
    <w:rsid w:val="00D77485"/>
    <w:rsid w:val="00E06BA4"/>
    <w:rsid w:val="00E50888"/>
    <w:rsid w:val="00EF0EC9"/>
    <w:rsid w:val="00F044CA"/>
    <w:rsid w:val="00F2194B"/>
    <w:rsid w:val="00FB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5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47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476D"/>
    <w:pPr>
      <w:ind w:left="720"/>
    </w:pPr>
  </w:style>
  <w:style w:type="paragraph" w:styleId="Header">
    <w:name w:val="header"/>
    <w:basedOn w:val="Normal"/>
    <w:link w:val="HeaderChar"/>
    <w:uiPriority w:val="99"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476D"/>
  </w:style>
  <w:style w:type="paragraph" w:styleId="Footer">
    <w:name w:val="footer"/>
    <w:basedOn w:val="Normal"/>
    <w:link w:val="FooterChar"/>
    <w:uiPriority w:val="99"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476D"/>
  </w:style>
  <w:style w:type="paragraph" w:styleId="BalloonText">
    <w:name w:val="Balloon Text"/>
    <w:basedOn w:val="Normal"/>
    <w:link w:val="BalloonTextChar"/>
    <w:uiPriority w:val="99"/>
    <w:semiHidden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336</Words>
  <Characters>1918</Characters>
  <Application>Microsoft Office Outlook</Application>
  <DocSecurity>0</DocSecurity>
  <Lines>0</Lines>
  <Paragraphs>0</Paragraphs>
  <ScaleCrop>false</ScaleCrop>
  <Company>NouS/TncTR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Yüzüncü Yıl Üniversitesi</dc:title>
  <dc:subject/>
  <dc:creator>H. Eray Celik</dc:creator>
  <cp:keywords/>
  <dc:description/>
  <cp:lastModifiedBy>selcuk</cp:lastModifiedBy>
  <cp:revision>3</cp:revision>
  <cp:lastPrinted>2020-03-18T11:58:00Z</cp:lastPrinted>
  <dcterms:created xsi:type="dcterms:W3CDTF">2020-09-30T10:30:00Z</dcterms:created>
  <dcterms:modified xsi:type="dcterms:W3CDTF">2020-09-30T10:33:00Z</dcterms:modified>
</cp:coreProperties>
</file>