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4360DF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 Ekim</w:t>
      </w:r>
      <w:r w:rsidR="00781E99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889"/>
        <w:gridCol w:w="6142"/>
      </w:tblGrid>
      <w:tr w:rsidR="004360DF" w:rsidRPr="006A476D" w:rsidTr="004360DF">
        <w:trPr>
          <w:trHeight w:val="643"/>
        </w:trPr>
        <w:tc>
          <w:tcPr>
            <w:tcW w:w="3889" w:type="dxa"/>
          </w:tcPr>
          <w:p w:rsidR="004360DF" w:rsidRPr="006A476D" w:rsidRDefault="004360DF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6142" w:type="dxa"/>
          </w:tcPr>
          <w:p w:rsidR="004360DF" w:rsidRDefault="004360DF" w:rsidP="00F50841">
            <w:pPr>
              <w:jc w:val="center"/>
              <w:rPr>
                <w:rFonts w:ascii="Tahoma" w:hAnsi="Tahoma" w:cs="Tahoma"/>
                <w:color w:val="020202"/>
                <w:sz w:val="18"/>
                <w:szCs w:val="18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</w:rPr>
              <w:br/>
              <w:t>FBFKM849.1</w:t>
            </w:r>
          </w:p>
          <w:p w:rsidR="004360DF" w:rsidRPr="00F50841" w:rsidRDefault="004360DF" w:rsidP="00F50841">
            <w:pPr>
              <w:jc w:val="center"/>
              <w:rPr>
                <w:rFonts w:ascii="Tahoma" w:hAnsi="Tahoma" w:cs="Tahoma"/>
                <w:color w:val="020202"/>
                <w:sz w:val="18"/>
                <w:szCs w:val="18"/>
              </w:rPr>
            </w:pPr>
            <w:r>
              <w:rPr>
                <w:rFonts w:ascii="Tahoma" w:hAnsi="Tahoma" w:cs="Tahoma"/>
                <w:color w:val="020202"/>
                <w:sz w:val="18"/>
                <w:szCs w:val="18"/>
              </w:rPr>
              <w:t xml:space="preserve">Kimyasal </w:t>
            </w:r>
            <w:proofErr w:type="spellStart"/>
            <w:r>
              <w:rPr>
                <w:rFonts w:ascii="Tahoma" w:hAnsi="Tahoma" w:cs="Tahoma"/>
                <w:color w:val="020202"/>
                <w:sz w:val="18"/>
                <w:szCs w:val="18"/>
              </w:rPr>
              <w:t>sensörler</w:t>
            </w:r>
            <w:proofErr w:type="spellEnd"/>
            <w:r>
              <w:rPr>
                <w:rFonts w:ascii="Tahoma" w:hAnsi="Tahoma" w:cs="Tahoma"/>
                <w:color w:val="020202"/>
                <w:sz w:val="18"/>
                <w:szCs w:val="18"/>
              </w:rPr>
              <w:t xml:space="preserve"> ve uygulama alanları</w:t>
            </w:r>
          </w:p>
        </w:tc>
      </w:tr>
      <w:tr w:rsidR="004360DF" w:rsidRPr="006A476D" w:rsidTr="004360DF">
        <w:trPr>
          <w:trHeight w:val="1093"/>
        </w:trPr>
        <w:tc>
          <w:tcPr>
            <w:tcW w:w="3889" w:type="dxa"/>
          </w:tcPr>
          <w:p w:rsidR="004360DF" w:rsidRPr="006A476D" w:rsidRDefault="004360DF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6142" w:type="dxa"/>
          </w:tcPr>
          <w:p w:rsidR="004360DF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</w:p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Gülşah SAYDAN KANBEROĞLU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6142" w:type="dxa"/>
          </w:tcPr>
          <w:p w:rsidR="004360DF" w:rsidRPr="006A476D" w:rsidRDefault="009C159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LİSANS/DOKTORA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0DF" w:rsidRPr="006A476D" w:rsidTr="004360DF">
        <w:trPr>
          <w:trHeight w:val="771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Sensörlere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giriş ve tarihçe</w:t>
            </w:r>
          </w:p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Kimyasal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ve sınıflandırılması</w:t>
            </w:r>
          </w:p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71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36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36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794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Elektrokimyasal yöntemler ve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E31EF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E31E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6142" w:type="dxa"/>
          </w:tcPr>
          <w:p w:rsidR="004360DF" w:rsidRPr="006A476D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Gaz duyarlı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</w:t>
            </w:r>
            <w:proofErr w:type="spellEnd"/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Biyosensörler</w:t>
            </w:r>
            <w:proofErr w:type="spellEnd"/>
          </w:p>
          <w:p w:rsidR="004360DF" w:rsidRPr="006A476D" w:rsidRDefault="004360DF" w:rsidP="00F5084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6142" w:type="dxa"/>
          </w:tcPr>
          <w:p w:rsidR="004360DF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Kimyasal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sensörlerin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uygulama alanları</w:t>
            </w:r>
          </w:p>
          <w:p w:rsidR="004360DF" w:rsidRPr="006A476D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6142" w:type="dxa"/>
          </w:tcPr>
          <w:p w:rsidR="004360DF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Sensörlerin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performans özellikleri</w:t>
            </w:r>
          </w:p>
          <w:p w:rsidR="004360DF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6142" w:type="dxa"/>
          </w:tcPr>
          <w:p w:rsidR="004360DF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Sensör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sinyalinin işlenmesi</w:t>
            </w:r>
          </w:p>
          <w:p w:rsidR="004360DF" w:rsidRPr="006A476D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6142" w:type="dxa"/>
          </w:tcPr>
          <w:p w:rsidR="004360DF" w:rsidRPr="008E1A97" w:rsidRDefault="009C1591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Genel analitik uygulamalar</w:t>
            </w:r>
            <w:bookmarkStart w:id="0" w:name="_GoBack"/>
            <w:bookmarkEnd w:id="0"/>
          </w:p>
          <w:p w:rsidR="004360DF" w:rsidRDefault="004360DF" w:rsidP="00D74A21">
            <w:pPr>
              <w:pStyle w:val="ListeParagraf"/>
              <w:autoSpaceDE w:val="0"/>
              <w:autoSpaceDN w:val="0"/>
              <w:adjustRightInd w:val="0"/>
              <w:ind w:left="420"/>
              <w:jc w:val="both"/>
              <w:rPr>
                <w:rFonts w:ascii="TimesNewRomanPSMT" w:hAnsi="TimesNewRomanPSMT" w:cs="TimesNewRomanPSMT"/>
                <w:sz w:val="21"/>
                <w:szCs w:val="21"/>
              </w:rPr>
            </w:pPr>
          </w:p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8F15B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6142" w:type="dxa"/>
          </w:tcPr>
          <w:p w:rsidR="004360DF" w:rsidRPr="006A476D" w:rsidRDefault="004360DF" w:rsidP="008F15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</w:p>
        </w:tc>
      </w:tr>
      <w:tr w:rsidR="004360DF" w:rsidRPr="006A476D" w:rsidTr="004360DF">
        <w:trPr>
          <w:trHeight w:val="536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6142" w:type="dxa"/>
          </w:tcPr>
          <w:p w:rsidR="004360DF" w:rsidRDefault="004360DF" w:rsidP="00D74A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Chemical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Sensors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and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Biosensors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B. R.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Eggins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John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Wiley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&amp;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Sons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, 2002</w:t>
            </w:r>
          </w:p>
          <w:p w:rsidR="004360DF" w:rsidRDefault="004360DF" w:rsidP="004360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Chemical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Sensor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Technology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Vol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TimesNewRomanPSMT" w:hAnsi="TimesNewRomanPSMT" w:cs="TimesNewRomanPSMT"/>
                <w:sz w:val="21"/>
                <w:szCs w:val="21"/>
              </w:rPr>
              <w:t>1,2,3,4</w:t>
            </w:r>
            <w:proofErr w:type="gram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Elsevier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, Amsterdam 1988-1992</w:t>
            </w:r>
          </w:p>
          <w:p w:rsidR="004360DF" w:rsidRPr="004360DF" w:rsidRDefault="004360DF" w:rsidP="004360D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3.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Principles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Chemical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Sensors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J.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Janata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Plenum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1"/>
                <w:szCs w:val="21"/>
              </w:rPr>
              <w:t>Press</w:t>
            </w:r>
            <w:proofErr w:type="spellEnd"/>
            <w:r>
              <w:rPr>
                <w:rFonts w:ascii="TimesNewRomanPSMT" w:hAnsi="TimesNewRomanPSMT" w:cs="TimesNewRomanPSMT"/>
                <w:sz w:val="21"/>
                <w:szCs w:val="21"/>
              </w:rPr>
              <w:t>, New York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yapılacak</w:t>
            </w:r>
          </w:p>
        </w:tc>
      </w:tr>
      <w:tr w:rsidR="004360DF" w:rsidRPr="006A476D" w:rsidTr="004360DF">
        <w:trPr>
          <w:trHeight w:val="558"/>
        </w:trPr>
        <w:tc>
          <w:tcPr>
            <w:tcW w:w="3889" w:type="dxa"/>
          </w:tcPr>
          <w:p w:rsidR="004360DF" w:rsidRPr="006A476D" w:rsidRDefault="004360DF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6142" w:type="dxa"/>
          </w:tcPr>
          <w:p w:rsidR="004360DF" w:rsidRPr="006A476D" w:rsidRDefault="004360DF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0DF" w:rsidRDefault="004360DF" w:rsidP="00B6250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Üyesi</w:t>
      </w:r>
    </w:p>
    <w:p w:rsidR="00781E99" w:rsidRPr="00781E99" w:rsidRDefault="00B62504" w:rsidP="00B6250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Gülşah SAYDAN KANBEROĞLU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1E99" w:rsidRPr="00781E99" w:rsidSect="00CA7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8C" w:rsidRDefault="0081608C" w:rsidP="006A476D">
      <w:pPr>
        <w:spacing w:after="0" w:line="240" w:lineRule="auto"/>
      </w:pPr>
      <w:r>
        <w:separator/>
      </w:r>
    </w:p>
  </w:endnote>
  <w:endnote w:type="continuationSeparator" w:id="0">
    <w:p w:rsidR="0081608C" w:rsidRDefault="0081608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8C" w:rsidRDefault="0081608C" w:rsidP="006A476D">
      <w:pPr>
        <w:spacing w:after="0" w:line="240" w:lineRule="auto"/>
      </w:pPr>
      <w:r>
        <w:separator/>
      </w:r>
    </w:p>
  </w:footnote>
  <w:footnote w:type="continuationSeparator" w:id="0">
    <w:p w:rsidR="0081608C" w:rsidRDefault="0081608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7B9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6BCE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662781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A65212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7571D6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D7CE8"/>
    <w:multiLevelType w:val="hybridMultilevel"/>
    <w:tmpl w:val="223A75EA"/>
    <w:lvl w:ilvl="0" w:tplc="A9965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306AA6"/>
    <w:rsid w:val="003D3486"/>
    <w:rsid w:val="003F06F6"/>
    <w:rsid w:val="004360DF"/>
    <w:rsid w:val="004470A5"/>
    <w:rsid w:val="00461ED5"/>
    <w:rsid w:val="004B1F19"/>
    <w:rsid w:val="006A476D"/>
    <w:rsid w:val="00781E99"/>
    <w:rsid w:val="0081608C"/>
    <w:rsid w:val="0090072E"/>
    <w:rsid w:val="00911865"/>
    <w:rsid w:val="009C1591"/>
    <w:rsid w:val="009E440C"/>
    <w:rsid w:val="009F4BB1"/>
    <w:rsid w:val="00A03ADB"/>
    <w:rsid w:val="00AB4206"/>
    <w:rsid w:val="00B62504"/>
    <w:rsid w:val="00B70963"/>
    <w:rsid w:val="00CA7B8E"/>
    <w:rsid w:val="00D74A21"/>
    <w:rsid w:val="00D77485"/>
    <w:rsid w:val="00E573BC"/>
    <w:rsid w:val="00F5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AHMETZÜHRE</cp:lastModifiedBy>
  <cp:revision>2</cp:revision>
  <cp:lastPrinted>2020-03-18T11:58:00Z</cp:lastPrinted>
  <dcterms:created xsi:type="dcterms:W3CDTF">2020-09-30T09:47:00Z</dcterms:created>
  <dcterms:modified xsi:type="dcterms:W3CDTF">2020-09-30T09:47:00Z</dcterms:modified>
</cp:coreProperties>
</file>