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62" w:rsidRPr="0015186A" w:rsidRDefault="00672C62" w:rsidP="00672C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86A">
        <w:rPr>
          <w:rFonts w:ascii="Times New Roman" w:hAnsi="Times New Roman" w:cs="Times New Roman"/>
          <w:b/>
          <w:sz w:val="24"/>
          <w:szCs w:val="24"/>
        </w:rPr>
        <w:t>VERİTABANI –</w:t>
      </w:r>
      <w:r w:rsidR="00BD1B54">
        <w:rPr>
          <w:rFonts w:ascii="Times New Roman" w:hAnsi="Times New Roman" w:cs="Times New Roman"/>
          <w:b/>
          <w:sz w:val="24"/>
          <w:szCs w:val="24"/>
        </w:rPr>
        <w:t>II</w:t>
      </w:r>
    </w:p>
    <w:p w:rsidR="00C00D21" w:rsidRDefault="00A91F6E" w:rsidP="00051FFE">
      <w:pPr>
        <w:pStyle w:val="Balk1"/>
      </w:pPr>
      <w:r>
        <w:t xml:space="preserve"> </w:t>
      </w:r>
      <w:r w:rsidR="00A46F7E">
        <w:t>7</w:t>
      </w:r>
      <w:r w:rsidR="00BD1B54" w:rsidRPr="00051FFE">
        <w:t>.</w:t>
      </w:r>
      <w:r w:rsidRPr="00051FFE">
        <w:t>T</w:t>
      </w:r>
      <w:r w:rsidR="00586D8E" w:rsidRPr="00051FFE">
        <w:t>R</w:t>
      </w:r>
      <w:r w:rsidRPr="00051FFE">
        <w:t>ANSACT SQL (T-SQL)</w:t>
      </w:r>
    </w:p>
    <w:p w:rsidR="00E701F0" w:rsidRDefault="00127F70" w:rsidP="00E701F0">
      <w:pPr>
        <w:pStyle w:val="Balk2"/>
      </w:pPr>
      <w:r>
        <w:t>7</w:t>
      </w:r>
      <w:r w:rsidR="00E701F0">
        <w:t xml:space="preserve">.1 </w:t>
      </w:r>
      <w:r w:rsidR="00A46F7E">
        <w:t xml:space="preserve">CURSOR (İMLEÇ) </w:t>
      </w:r>
    </w:p>
    <w:p w:rsidR="00127F70" w:rsidRPr="00127F70" w:rsidRDefault="00127F70" w:rsidP="00127F70">
      <w:pPr>
        <w:spacing w:after="0"/>
      </w:pPr>
    </w:p>
    <w:p w:rsidR="00127F70" w:rsidRPr="00127F70" w:rsidRDefault="00127F70" w:rsidP="00127F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F70">
        <w:rPr>
          <w:rFonts w:ascii="Times New Roman" w:hAnsi="Times New Roman" w:cs="Times New Roman"/>
          <w:sz w:val="24"/>
          <w:szCs w:val="24"/>
        </w:rPr>
        <w:t xml:space="preserve">SQL </w:t>
      </w:r>
      <w:proofErr w:type="spellStart"/>
      <w:r w:rsidRPr="00127F70">
        <w:rPr>
          <w:rFonts w:ascii="Times New Roman" w:hAnsi="Times New Roman" w:cs="Times New Roman"/>
          <w:sz w:val="24"/>
          <w:szCs w:val="24"/>
        </w:rPr>
        <w:t>Server’daki</w:t>
      </w:r>
      <w:proofErr w:type="spellEnd"/>
      <w:r w:rsidRPr="00127F70">
        <w:rPr>
          <w:rFonts w:ascii="Times New Roman" w:hAnsi="Times New Roman" w:cs="Times New Roman"/>
          <w:sz w:val="24"/>
          <w:szCs w:val="24"/>
        </w:rPr>
        <w:t xml:space="preserve"> imleç (</w:t>
      </w:r>
      <w:proofErr w:type="spellStart"/>
      <w:r w:rsidRPr="00127F70">
        <w:rPr>
          <w:rFonts w:ascii="Times New Roman" w:hAnsi="Times New Roman" w:cs="Times New Roman"/>
          <w:sz w:val="24"/>
          <w:szCs w:val="24"/>
        </w:rPr>
        <w:t>cursor</w:t>
      </w:r>
      <w:proofErr w:type="spellEnd"/>
      <w:r w:rsidRPr="00127F70">
        <w:rPr>
          <w:rFonts w:ascii="Times New Roman" w:hAnsi="Times New Roman" w:cs="Times New Roman"/>
          <w:sz w:val="24"/>
          <w:szCs w:val="24"/>
        </w:rPr>
        <w:t>), bir metin editöründeki imleçlerle aynı görevi yapar.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F70">
        <w:rPr>
          <w:rFonts w:ascii="Times New Roman" w:hAnsi="Times New Roman" w:cs="Times New Roman"/>
          <w:sz w:val="24"/>
          <w:szCs w:val="24"/>
        </w:rPr>
        <w:t>Metin editöründe çalışma anında, imleç nerede bulunuyorsa oradaki verileri temel alan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F70">
        <w:rPr>
          <w:rFonts w:ascii="Times New Roman" w:hAnsi="Times New Roman" w:cs="Times New Roman"/>
          <w:sz w:val="24"/>
          <w:szCs w:val="24"/>
        </w:rPr>
        <w:t xml:space="preserve">işlemler yapılabilir. SQL </w:t>
      </w:r>
      <w:proofErr w:type="spellStart"/>
      <w:r w:rsidRPr="00127F70">
        <w:rPr>
          <w:rFonts w:ascii="Times New Roman" w:hAnsi="Times New Roman" w:cs="Times New Roman"/>
          <w:sz w:val="24"/>
          <w:szCs w:val="24"/>
        </w:rPr>
        <w:t>Server’daysa</w:t>
      </w:r>
      <w:proofErr w:type="spellEnd"/>
      <w:r w:rsidRPr="00127F70">
        <w:rPr>
          <w:rFonts w:ascii="Times New Roman" w:hAnsi="Times New Roman" w:cs="Times New Roman"/>
          <w:sz w:val="24"/>
          <w:szCs w:val="24"/>
        </w:rPr>
        <w:t xml:space="preserve"> imlecin bulunduğu yerdeki verilere satır </w:t>
      </w:r>
      <w:proofErr w:type="spellStart"/>
      <w:r w:rsidRPr="00127F70">
        <w:rPr>
          <w:rFonts w:ascii="Times New Roman" w:hAnsi="Times New Roman" w:cs="Times New Roman"/>
          <w:sz w:val="24"/>
          <w:szCs w:val="24"/>
        </w:rPr>
        <w:t>satır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F70">
        <w:rPr>
          <w:rFonts w:ascii="Times New Roman" w:hAnsi="Times New Roman" w:cs="Times New Roman"/>
          <w:sz w:val="24"/>
          <w:szCs w:val="24"/>
        </w:rPr>
        <w:t xml:space="preserve">erişilebilir. </w:t>
      </w:r>
      <w:proofErr w:type="spellStart"/>
      <w:r w:rsidRPr="00127F70">
        <w:rPr>
          <w:rFonts w:ascii="Times New Roman" w:hAnsi="Times New Roman" w:cs="Times New Roman"/>
          <w:sz w:val="24"/>
          <w:szCs w:val="24"/>
        </w:rPr>
        <w:t>Veritabanı</w:t>
      </w:r>
      <w:proofErr w:type="spellEnd"/>
      <w:r w:rsidRPr="00127F70">
        <w:rPr>
          <w:rFonts w:ascii="Times New Roman" w:hAnsi="Times New Roman" w:cs="Times New Roman"/>
          <w:sz w:val="24"/>
          <w:szCs w:val="24"/>
        </w:rPr>
        <w:t xml:space="preserve"> ortamında bir seçme sorgusu sonucu erişilen kayıtlara bir döngü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F70">
        <w:rPr>
          <w:rFonts w:ascii="Times New Roman" w:hAnsi="Times New Roman" w:cs="Times New Roman"/>
          <w:sz w:val="24"/>
          <w:szCs w:val="24"/>
        </w:rPr>
        <w:t>çerçevesinde tek tek erişim sağlayabilmek için imleç programlamak gerekir. İmleçler,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F70">
        <w:rPr>
          <w:rFonts w:ascii="Times New Roman" w:hAnsi="Times New Roman" w:cs="Times New Roman"/>
          <w:sz w:val="24"/>
          <w:szCs w:val="24"/>
        </w:rPr>
        <w:t>veritabanlarında</w:t>
      </w:r>
      <w:proofErr w:type="spellEnd"/>
      <w:r w:rsidRPr="00127F70">
        <w:rPr>
          <w:rFonts w:ascii="Times New Roman" w:hAnsi="Times New Roman" w:cs="Times New Roman"/>
          <w:sz w:val="24"/>
          <w:szCs w:val="24"/>
        </w:rPr>
        <w:t xml:space="preserve"> saklanmaz.</w:t>
      </w:r>
    </w:p>
    <w:p w:rsidR="00E35611" w:rsidRDefault="00127F70" w:rsidP="0012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F70">
        <w:rPr>
          <w:rFonts w:ascii="Times New Roman" w:hAnsi="Times New Roman" w:cs="Times New Roman"/>
          <w:sz w:val="24"/>
          <w:szCs w:val="24"/>
        </w:rPr>
        <w:t>İmleçler performans açısından çok tercih edilmemektedir. Bu yüzden gerekmedikçe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F70">
        <w:rPr>
          <w:rFonts w:ascii="Times New Roman" w:hAnsi="Times New Roman" w:cs="Times New Roman"/>
          <w:sz w:val="24"/>
          <w:szCs w:val="24"/>
        </w:rPr>
        <w:t>imleç kullanılmamalıdır. CASE yapısı ya da geçici tablolar kullanarak imleç kullanmadan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F70">
        <w:rPr>
          <w:rFonts w:ascii="Times New Roman" w:hAnsi="Times New Roman" w:cs="Times New Roman"/>
          <w:sz w:val="24"/>
          <w:szCs w:val="24"/>
        </w:rPr>
        <w:t xml:space="preserve">aynı sonuçlar elde edilebilmektedir. İmleçler, satır </w:t>
      </w:r>
      <w:proofErr w:type="spellStart"/>
      <w:r w:rsidRPr="00127F70">
        <w:rPr>
          <w:rFonts w:ascii="Times New Roman" w:hAnsi="Times New Roman" w:cs="Times New Roman"/>
          <w:sz w:val="24"/>
          <w:szCs w:val="24"/>
        </w:rPr>
        <w:t>satır</w:t>
      </w:r>
      <w:proofErr w:type="spellEnd"/>
      <w:r w:rsidRPr="00127F70">
        <w:rPr>
          <w:rFonts w:ascii="Times New Roman" w:hAnsi="Times New Roman" w:cs="Times New Roman"/>
          <w:sz w:val="24"/>
          <w:szCs w:val="24"/>
        </w:rPr>
        <w:t xml:space="preserve"> hareket etmenize olanak sağlayarak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F70">
        <w:rPr>
          <w:rFonts w:ascii="Times New Roman" w:hAnsi="Times New Roman" w:cs="Times New Roman"/>
          <w:sz w:val="24"/>
          <w:szCs w:val="24"/>
        </w:rPr>
        <w:t>kimi zaman işinizi çok kolaylaştırsalar da çoğu zaman performans kaybına sebep olurlar. 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F70">
        <w:rPr>
          <w:rFonts w:ascii="Times New Roman" w:hAnsi="Times New Roman" w:cs="Times New Roman"/>
          <w:sz w:val="24"/>
          <w:szCs w:val="24"/>
        </w:rPr>
        <w:t>yüzden, gereksiz yere imleç kullanmaya çalışmayınız.</w:t>
      </w:r>
      <w:r w:rsidRPr="00127F70">
        <w:rPr>
          <w:rFonts w:ascii="Times New Roman" w:hAnsi="Times New Roman" w:cs="Times New Roman"/>
          <w:sz w:val="24"/>
          <w:szCs w:val="24"/>
        </w:rPr>
        <w:cr/>
      </w:r>
    </w:p>
    <w:p w:rsidR="00127F70" w:rsidRDefault="00127F70" w:rsidP="00127F70">
      <w:pPr>
        <w:pStyle w:val="Balk2"/>
        <w:spacing w:before="0"/>
      </w:pPr>
      <w:r>
        <w:t xml:space="preserve">7.1.1 </w:t>
      </w:r>
      <w:r w:rsidRPr="00127F70">
        <w:t>Kullanım Amaçları</w:t>
      </w:r>
      <w:r w:rsidRPr="00127F70">
        <w:cr/>
      </w:r>
    </w:p>
    <w:p w:rsidR="00127F70" w:rsidRDefault="00127F70" w:rsidP="00127F70">
      <w:pPr>
        <w:pStyle w:val="Balk2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127F7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İmleçler;</w:t>
      </w:r>
    </w:p>
    <w:p w:rsidR="00127F70" w:rsidRPr="00127F70" w:rsidRDefault="00127F70" w:rsidP="00127F70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70">
        <w:rPr>
          <w:rFonts w:ascii="Times New Roman" w:hAnsi="Times New Roman" w:cs="Times New Roman"/>
          <w:sz w:val="24"/>
          <w:szCs w:val="24"/>
        </w:rPr>
        <w:t>Bir sonuç setinde o anda bulunulan pozisyondaki satır veya takip eden satırlardaki verilere ulaşmak,</w:t>
      </w:r>
    </w:p>
    <w:p w:rsidR="00127F70" w:rsidRPr="00127F70" w:rsidRDefault="00127F70" w:rsidP="00127F70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70">
        <w:rPr>
          <w:rFonts w:ascii="Times New Roman" w:hAnsi="Times New Roman" w:cs="Times New Roman"/>
          <w:sz w:val="24"/>
          <w:szCs w:val="24"/>
        </w:rPr>
        <w:t>Yapılan bir sorgu sonucu geri dönen değerlerden her satırı ayrı ayrı değerlendirip duruma göre verileri değiştirmek,</w:t>
      </w:r>
    </w:p>
    <w:p w:rsidR="00127F70" w:rsidRPr="00127F70" w:rsidRDefault="00127F70" w:rsidP="00127F70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70">
        <w:rPr>
          <w:rFonts w:ascii="Times New Roman" w:hAnsi="Times New Roman" w:cs="Times New Roman"/>
          <w:sz w:val="24"/>
          <w:szCs w:val="24"/>
        </w:rPr>
        <w:t>Tetikleyici (</w:t>
      </w:r>
      <w:proofErr w:type="spellStart"/>
      <w:r w:rsidRPr="00127F70">
        <w:rPr>
          <w:rFonts w:ascii="Times New Roman" w:hAnsi="Times New Roman" w:cs="Times New Roman"/>
          <w:sz w:val="24"/>
          <w:szCs w:val="24"/>
        </w:rPr>
        <w:t>trigger</w:t>
      </w:r>
      <w:proofErr w:type="spellEnd"/>
      <w:r w:rsidRPr="00127F70">
        <w:rPr>
          <w:rFonts w:ascii="Times New Roman" w:hAnsi="Times New Roman" w:cs="Times New Roman"/>
          <w:sz w:val="24"/>
          <w:szCs w:val="24"/>
        </w:rPr>
        <w:t xml:space="preserve">) veya </w:t>
      </w:r>
      <w:proofErr w:type="spellStart"/>
      <w:r w:rsidRPr="00127F70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12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F70">
        <w:rPr>
          <w:rFonts w:ascii="Times New Roman" w:hAnsi="Times New Roman" w:cs="Times New Roman"/>
          <w:sz w:val="24"/>
          <w:szCs w:val="24"/>
        </w:rPr>
        <w:t>Procedure’lerin</w:t>
      </w:r>
      <w:proofErr w:type="spellEnd"/>
      <w:r w:rsidRPr="00127F70">
        <w:rPr>
          <w:rFonts w:ascii="Times New Roman" w:hAnsi="Times New Roman" w:cs="Times New Roman"/>
          <w:sz w:val="24"/>
          <w:szCs w:val="24"/>
        </w:rPr>
        <w:t xml:space="preserve"> bir sonuç setine satır </w:t>
      </w:r>
      <w:proofErr w:type="spellStart"/>
      <w:r w:rsidRPr="00127F70">
        <w:rPr>
          <w:rFonts w:ascii="Times New Roman" w:hAnsi="Times New Roman" w:cs="Times New Roman"/>
          <w:sz w:val="24"/>
          <w:szCs w:val="24"/>
        </w:rPr>
        <w:t>satır</w:t>
      </w:r>
      <w:proofErr w:type="spellEnd"/>
      <w:r w:rsidRPr="00127F70">
        <w:rPr>
          <w:rFonts w:ascii="Times New Roman" w:hAnsi="Times New Roman" w:cs="Times New Roman"/>
          <w:sz w:val="24"/>
          <w:szCs w:val="24"/>
        </w:rPr>
        <w:t xml:space="preserve"> ulaşmasını sağlamak,</w:t>
      </w:r>
    </w:p>
    <w:p w:rsidR="00127F70" w:rsidRDefault="00127F70" w:rsidP="00127F70">
      <w:pPr>
        <w:pStyle w:val="ListeParagraf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F70">
        <w:rPr>
          <w:rFonts w:ascii="Times New Roman" w:hAnsi="Times New Roman" w:cs="Times New Roman"/>
          <w:sz w:val="24"/>
          <w:szCs w:val="24"/>
        </w:rPr>
        <w:t xml:space="preserve">Diğer kullanıcılar tarafından yapılan değişikliklerin </w:t>
      </w:r>
      <w:proofErr w:type="spellStart"/>
      <w:r w:rsidRPr="00127F70">
        <w:rPr>
          <w:rFonts w:ascii="Times New Roman" w:hAnsi="Times New Roman" w:cs="Times New Roman"/>
          <w:sz w:val="24"/>
          <w:szCs w:val="24"/>
        </w:rPr>
        <w:t>görünebilirlik</w:t>
      </w:r>
      <w:proofErr w:type="spellEnd"/>
      <w:r w:rsidRPr="00127F70">
        <w:rPr>
          <w:rFonts w:ascii="Times New Roman" w:hAnsi="Times New Roman" w:cs="Times New Roman"/>
          <w:sz w:val="24"/>
          <w:szCs w:val="24"/>
        </w:rPr>
        <w:t xml:space="preserve"> seviyesini ortak zamanlı çalışmada ayarlamak için kullanılırlar.</w:t>
      </w:r>
      <w:r w:rsidRPr="00127F70">
        <w:rPr>
          <w:rFonts w:ascii="Times New Roman" w:hAnsi="Times New Roman" w:cs="Times New Roman"/>
          <w:sz w:val="24"/>
          <w:szCs w:val="24"/>
        </w:rPr>
        <w:cr/>
      </w:r>
    </w:p>
    <w:p w:rsidR="00504F23" w:rsidRDefault="00504F23" w:rsidP="00504F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4F23" w:rsidRDefault="00504F23" w:rsidP="00504F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4F23" w:rsidRPr="00504F23" w:rsidRDefault="00504F23" w:rsidP="00504F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7F70" w:rsidRDefault="00127F70" w:rsidP="00127F70">
      <w:pPr>
        <w:pStyle w:val="Balk2"/>
        <w:numPr>
          <w:ilvl w:val="2"/>
          <w:numId w:val="9"/>
        </w:numPr>
      </w:pPr>
      <w:r>
        <w:lastRenderedPageBreak/>
        <w:t>. T-SQL İmleçler</w:t>
      </w:r>
    </w:p>
    <w:p w:rsidR="00127F70" w:rsidRDefault="00127F70" w:rsidP="00127F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F70" w:rsidRDefault="00504F23" w:rsidP="00504F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F23">
        <w:rPr>
          <w:rFonts w:ascii="Times New Roman" w:hAnsi="Times New Roman" w:cs="Times New Roman"/>
          <w:sz w:val="24"/>
          <w:szCs w:val="24"/>
        </w:rPr>
        <w:t>T-SQL imleçler sunucu tarafından çalışır ve sadece bir sonuç seti (</w:t>
      </w:r>
      <w:proofErr w:type="spellStart"/>
      <w:r w:rsidRPr="00504F23">
        <w:rPr>
          <w:rFonts w:ascii="Times New Roman" w:hAnsi="Times New Roman" w:cs="Times New Roman"/>
          <w:sz w:val="24"/>
          <w:szCs w:val="24"/>
        </w:rPr>
        <w:t>resultset</w:t>
      </w:r>
      <w:proofErr w:type="spellEnd"/>
      <w:r w:rsidRPr="00504F23">
        <w:rPr>
          <w:rFonts w:ascii="Times New Roman" w:hAnsi="Times New Roman" w:cs="Times New Roman"/>
          <w:sz w:val="24"/>
          <w:szCs w:val="24"/>
        </w:rPr>
        <w:t>) üzerinde tanımlanırlar. Bu şekilde tanımlanan bir imleçte, kayıt seçmek için yazılan SELECT sorgusunda COMPUTE, COMPUTE BY, INTO deyimleri bulunmaz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F23" w:rsidRDefault="00504F23" w:rsidP="00504F23">
      <w:pPr>
        <w:pStyle w:val="Balk2"/>
        <w:numPr>
          <w:ilvl w:val="2"/>
          <w:numId w:val="9"/>
        </w:numPr>
        <w:spacing w:line="360" w:lineRule="auto"/>
      </w:pPr>
      <w:r>
        <w:t>. T-SQL İmleç Kullanım Şekli</w:t>
      </w:r>
    </w:p>
    <w:p w:rsidR="00504F23" w:rsidRPr="00504F23" w:rsidRDefault="00504F23" w:rsidP="00504F23">
      <w:pPr>
        <w:pStyle w:val="ListeParagraf"/>
        <w:numPr>
          <w:ilvl w:val="0"/>
          <w:numId w:val="10"/>
        </w:numPr>
        <w:spacing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F23">
        <w:rPr>
          <w:rFonts w:ascii="Times New Roman" w:hAnsi="Times New Roman" w:cs="Times New Roman"/>
          <w:sz w:val="24"/>
          <w:szCs w:val="24"/>
        </w:rPr>
        <w:t>İmleç değişken tanımlama: Bir SELECT ifadesinde, bir değişken tanımlanarak seçme işlemi sonucunda elde edilecek değeri tutacak imleç tanımlanmış olur.</w:t>
      </w:r>
    </w:p>
    <w:p w:rsidR="00504F23" w:rsidRPr="00504F23" w:rsidRDefault="00504F23" w:rsidP="00504F23">
      <w:pPr>
        <w:pStyle w:val="ListeParagraf"/>
        <w:numPr>
          <w:ilvl w:val="0"/>
          <w:numId w:val="10"/>
        </w:numPr>
        <w:spacing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F23">
        <w:rPr>
          <w:rFonts w:ascii="Times New Roman" w:hAnsi="Times New Roman" w:cs="Times New Roman"/>
          <w:sz w:val="24"/>
          <w:szCs w:val="24"/>
        </w:rPr>
        <w:t xml:space="preserve">İmleci açma: SELECT işleminden sonra imleç ilk satırı işaret edecek şekilde </w:t>
      </w:r>
      <w:r>
        <w:rPr>
          <w:rFonts w:ascii="Times New Roman" w:hAnsi="Times New Roman" w:cs="Times New Roman"/>
          <w:sz w:val="24"/>
          <w:szCs w:val="24"/>
        </w:rPr>
        <w:t>Ope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 ifadesi ile açılır.</w:t>
      </w:r>
    </w:p>
    <w:p w:rsidR="00504F23" w:rsidRDefault="00504F23" w:rsidP="00504F23">
      <w:pPr>
        <w:pStyle w:val="ListeParagraf"/>
        <w:numPr>
          <w:ilvl w:val="0"/>
          <w:numId w:val="10"/>
        </w:numPr>
        <w:spacing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F23">
        <w:rPr>
          <w:rFonts w:ascii="Times New Roman" w:hAnsi="Times New Roman" w:cs="Times New Roman"/>
          <w:sz w:val="24"/>
          <w:szCs w:val="24"/>
        </w:rPr>
        <w:t>Erişim ile ilgili işlemler: FETCH deyimi kullanılarak, bir döngüyle satırlara erişilir. Değişiklik ve okuma yapılabilir.</w:t>
      </w:r>
    </w:p>
    <w:p w:rsidR="00504F23" w:rsidRDefault="00504F23" w:rsidP="00504F23">
      <w:pPr>
        <w:pStyle w:val="ListeParagraf"/>
        <w:numPr>
          <w:ilvl w:val="0"/>
          <w:numId w:val="10"/>
        </w:numPr>
        <w:spacing w:line="360" w:lineRule="auto"/>
        <w:ind w:left="1701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FETCH </w:t>
      </w:r>
      <w:proofErr w:type="gramStart"/>
      <w:r>
        <w:rPr>
          <w:rFonts w:ascii="Times New Roman" w:hAnsi="Times New Roman" w:cs="Times New Roman"/>
          <w:sz w:val="24"/>
          <w:szCs w:val="24"/>
        </w:rPr>
        <w:t>NEXT : Bir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sonraki satıra geçer</w:t>
      </w:r>
    </w:p>
    <w:p w:rsidR="00504F23" w:rsidRDefault="00504F23" w:rsidP="00504F23">
      <w:pPr>
        <w:pStyle w:val="ListeParagraf"/>
        <w:numPr>
          <w:ilvl w:val="0"/>
          <w:numId w:val="10"/>
        </w:numPr>
        <w:spacing w:line="360" w:lineRule="auto"/>
        <w:ind w:left="1701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FETCH </w:t>
      </w:r>
      <w:proofErr w:type="gramStart"/>
      <w:r>
        <w:rPr>
          <w:rFonts w:ascii="Times New Roman" w:hAnsi="Times New Roman" w:cs="Times New Roman"/>
          <w:sz w:val="24"/>
          <w:szCs w:val="24"/>
        </w:rPr>
        <w:t>PRIOR : Bir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önceki satıra geçer</w:t>
      </w:r>
    </w:p>
    <w:p w:rsidR="00504F23" w:rsidRDefault="00504F23" w:rsidP="00504F23">
      <w:pPr>
        <w:pStyle w:val="ListeParagraf"/>
        <w:numPr>
          <w:ilvl w:val="0"/>
          <w:numId w:val="10"/>
        </w:numPr>
        <w:spacing w:line="360" w:lineRule="auto"/>
        <w:ind w:left="1701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FETCH </w:t>
      </w:r>
      <w:proofErr w:type="gramStart"/>
      <w:r>
        <w:rPr>
          <w:rFonts w:ascii="Times New Roman" w:hAnsi="Times New Roman" w:cs="Times New Roman"/>
          <w:sz w:val="24"/>
          <w:szCs w:val="24"/>
        </w:rPr>
        <w:t>LAST : 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 satıra geçer</w:t>
      </w:r>
    </w:p>
    <w:p w:rsidR="00504F23" w:rsidRDefault="00504F23" w:rsidP="00504F23">
      <w:pPr>
        <w:pStyle w:val="ListeParagraf"/>
        <w:numPr>
          <w:ilvl w:val="0"/>
          <w:numId w:val="10"/>
        </w:numPr>
        <w:spacing w:line="360" w:lineRule="auto"/>
        <w:ind w:left="1701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FETCH </w:t>
      </w:r>
      <w:proofErr w:type="gramStart"/>
      <w:r>
        <w:rPr>
          <w:rFonts w:ascii="Times New Roman" w:hAnsi="Times New Roman" w:cs="Times New Roman"/>
          <w:sz w:val="24"/>
          <w:szCs w:val="24"/>
        </w:rPr>
        <w:t>FIRST :İlk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satıra geçer</w:t>
      </w:r>
    </w:p>
    <w:p w:rsidR="00504F23" w:rsidRDefault="00504F23" w:rsidP="00504F23">
      <w:pPr>
        <w:pStyle w:val="ListeParagraf"/>
        <w:numPr>
          <w:ilvl w:val="0"/>
          <w:numId w:val="10"/>
        </w:numPr>
        <w:spacing w:line="360" w:lineRule="auto"/>
        <w:ind w:left="1701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FETCH ABSOLUTE </w:t>
      </w:r>
      <w:proofErr w:type="gramStart"/>
      <w:r>
        <w:rPr>
          <w:rFonts w:ascii="Times New Roman" w:hAnsi="Times New Roman" w:cs="Times New Roman"/>
          <w:sz w:val="24"/>
          <w:szCs w:val="24"/>
        </w:rPr>
        <w:t>n : n</w:t>
      </w:r>
      <w:proofErr w:type="gramEnd"/>
      <w:r>
        <w:rPr>
          <w:rFonts w:ascii="Times New Roman" w:hAnsi="Times New Roman" w:cs="Times New Roman"/>
          <w:sz w:val="24"/>
          <w:szCs w:val="24"/>
        </w:rPr>
        <w:t>’ in pozitif olması durumunda n. Satıra geçer, n negatif ise sondan n. Satıra gider ,n sıfır ise hiç bir şey yapmaz</w:t>
      </w:r>
    </w:p>
    <w:p w:rsidR="00504F23" w:rsidRPr="00504F23" w:rsidRDefault="00504F23" w:rsidP="00504F23">
      <w:pPr>
        <w:pStyle w:val="ListeParagraf"/>
        <w:numPr>
          <w:ilvl w:val="0"/>
          <w:numId w:val="10"/>
        </w:numPr>
        <w:spacing w:line="360" w:lineRule="auto"/>
        <w:ind w:left="1701" w:hanging="141"/>
        <w:jc w:val="both"/>
        <w:rPr>
          <w:rFonts w:ascii="Times New Roman" w:hAnsi="Times New Roman" w:cs="Times New Roman"/>
          <w:sz w:val="24"/>
          <w:szCs w:val="24"/>
        </w:rPr>
      </w:pPr>
      <w:r w:rsidRPr="00504F23">
        <w:rPr>
          <w:rFonts w:ascii="Times New Roman" w:hAnsi="Times New Roman" w:cs="Times New Roman"/>
          <w:sz w:val="24"/>
          <w:szCs w:val="24"/>
        </w:rPr>
        <w:t>FETCH RELATIVE n: n pozitif ise en son gidilen satırdan n satır sonraki satıra geçer, n negatif ise en son gidilen satırdan n satır ö</w:t>
      </w:r>
      <w:r w:rsidR="002D23FB">
        <w:rPr>
          <w:rFonts w:ascii="Times New Roman" w:hAnsi="Times New Roman" w:cs="Times New Roman"/>
          <w:sz w:val="24"/>
          <w:szCs w:val="24"/>
        </w:rPr>
        <w:t xml:space="preserve">nceki satıra </w:t>
      </w:r>
      <w:proofErr w:type="spellStart"/>
      <w:proofErr w:type="gramStart"/>
      <w:r w:rsidR="002D23FB">
        <w:rPr>
          <w:rFonts w:ascii="Times New Roman" w:hAnsi="Times New Roman" w:cs="Times New Roman"/>
          <w:sz w:val="24"/>
          <w:szCs w:val="24"/>
        </w:rPr>
        <w:t>geçer.n</w:t>
      </w:r>
      <w:proofErr w:type="spellEnd"/>
      <w:proofErr w:type="gramEnd"/>
      <w:r w:rsidR="002D23FB">
        <w:rPr>
          <w:rFonts w:ascii="Times New Roman" w:hAnsi="Times New Roman" w:cs="Times New Roman"/>
          <w:sz w:val="24"/>
          <w:szCs w:val="24"/>
        </w:rPr>
        <w:t xml:space="preserve"> sıfır ise h</w:t>
      </w:r>
      <w:r w:rsidRPr="00504F23">
        <w:rPr>
          <w:rFonts w:ascii="Times New Roman" w:hAnsi="Times New Roman" w:cs="Times New Roman"/>
          <w:sz w:val="24"/>
          <w:szCs w:val="24"/>
        </w:rPr>
        <w:t xml:space="preserve">iç bir satıra geçmez </w:t>
      </w:r>
    </w:p>
    <w:p w:rsidR="00504F23" w:rsidRPr="00504F23" w:rsidRDefault="00504F23" w:rsidP="00504F23">
      <w:pPr>
        <w:pStyle w:val="ListeParagraf"/>
        <w:numPr>
          <w:ilvl w:val="0"/>
          <w:numId w:val="10"/>
        </w:numPr>
        <w:spacing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F23">
        <w:rPr>
          <w:rFonts w:ascii="Times New Roman" w:hAnsi="Times New Roman" w:cs="Times New Roman"/>
          <w:sz w:val="24"/>
          <w:szCs w:val="24"/>
        </w:rPr>
        <w:t xml:space="preserve">İmleci kapatma: CLOSE deyimiyle imleç kapatılır. Tekrar açılabilir. </w:t>
      </w:r>
    </w:p>
    <w:p w:rsidR="00504F23" w:rsidRPr="00504F23" w:rsidRDefault="00504F23" w:rsidP="00504F23">
      <w:pPr>
        <w:pStyle w:val="ListeParagraf"/>
        <w:numPr>
          <w:ilvl w:val="0"/>
          <w:numId w:val="10"/>
        </w:numPr>
        <w:spacing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F23">
        <w:rPr>
          <w:rFonts w:ascii="Times New Roman" w:hAnsi="Times New Roman" w:cs="Times New Roman"/>
          <w:sz w:val="24"/>
          <w:szCs w:val="24"/>
        </w:rPr>
        <w:t>İmleci bellekten silme: DEALLOCATE deyimi imleci bellekten siler.</w:t>
      </w:r>
    </w:p>
    <w:sectPr w:rsidR="00504F23" w:rsidRPr="00504F23" w:rsidSect="008C1605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61DA"/>
    <w:multiLevelType w:val="hybridMultilevel"/>
    <w:tmpl w:val="8AE299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236D"/>
    <w:multiLevelType w:val="hybridMultilevel"/>
    <w:tmpl w:val="CDA489F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996575"/>
    <w:multiLevelType w:val="hybridMultilevel"/>
    <w:tmpl w:val="1150A8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41DEE"/>
    <w:multiLevelType w:val="hybridMultilevel"/>
    <w:tmpl w:val="D18204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02924"/>
    <w:multiLevelType w:val="hybridMultilevel"/>
    <w:tmpl w:val="18F83A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96643"/>
    <w:multiLevelType w:val="hybridMultilevel"/>
    <w:tmpl w:val="EC787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A676C"/>
    <w:multiLevelType w:val="multilevel"/>
    <w:tmpl w:val="B89E1A72"/>
    <w:lvl w:ilvl="0">
      <w:start w:val="7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7">
    <w:nsid w:val="5F156685"/>
    <w:multiLevelType w:val="hybridMultilevel"/>
    <w:tmpl w:val="B1B2A3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A0AB6"/>
    <w:multiLevelType w:val="hybridMultilevel"/>
    <w:tmpl w:val="385C687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F622829"/>
    <w:multiLevelType w:val="hybridMultilevel"/>
    <w:tmpl w:val="FE64E6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22"/>
    <w:rsid w:val="00030789"/>
    <w:rsid w:val="00047830"/>
    <w:rsid w:val="00051FFE"/>
    <w:rsid w:val="000559E1"/>
    <w:rsid w:val="00064CB2"/>
    <w:rsid w:val="00071A35"/>
    <w:rsid w:val="00093659"/>
    <w:rsid w:val="00095257"/>
    <w:rsid w:val="000A102C"/>
    <w:rsid w:val="000C2DB3"/>
    <w:rsid w:val="000C5EC6"/>
    <w:rsid w:val="000E053E"/>
    <w:rsid w:val="000F2FEF"/>
    <w:rsid w:val="001022BB"/>
    <w:rsid w:val="0010297C"/>
    <w:rsid w:val="00104A83"/>
    <w:rsid w:val="00110DE4"/>
    <w:rsid w:val="00126AA0"/>
    <w:rsid w:val="00127F70"/>
    <w:rsid w:val="00164EC4"/>
    <w:rsid w:val="00181664"/>
    <w:rsid w:val="001862DE"/>
    <w:rsid w:val="00195748"/>
    <w:rsid w:val="001A225C"/>
    <w:rsid w:val="001A5E2F"/>
    <w:rsid w:val="001A7B42"/>
    <w:rsid w:val="001B250A"/>
    <w:rsid w:val="001C0605"/>
    <w:rsid w:val="001E57D7"/>
    <w:rsid w:val="001F01BC"/>
    <w:rsid w:val="001F5ADF"/>
    <w:rsid w:val="001F6229"/>
    <w:rsid w:val="0021613C"/>
    <w:rsid w:val="0021786A"/>
    <w:rsid w:val="00295FC6"/>
    <w:rsid w:val="002A3386"/>
    <w:rsid w:val="002A78D7"/>
    <w:rsid w:val="002C3165"/>
    <w:rsid w:val="002C5F91"/>
    <w:rsid w:val="002D23FB"/>
    <w:rsid w:val="002F255F"/>
    <w:rsid w:val="00302951"/>
    <w:rsid w:val="003105FE"/>
    <w:rsid w:val="00324D9D"/>
    <w:rsid w:val="00326A83"/>
    <w:rsid w:val="00350938"/>
    <w:rsid w:val="003521EB"/>
    <w:rsid w:val="00397388"/>
    <w:rsid w:val="003A1A23"/>
    <w:rsid w:val="003B0ABC"/>
    <w:rsid w:val="003B2497"/>
    <w:rsid w:val="003C37C4"/>
    <w:rsid w:val="003D1D3F"/>
    <w:rsid w:val="004C1951"/>
    <w:rsid w:val="004C2C51"/>
    <w:rsid w:val="004E077F"/>
    <w:rsid w:val="00504F23"/>
    <w:rsid w:val="005260DC"/>
    <w:rsid w:val="00532915"/>
    <w:rsid w:val="00535683"/>
    <w:rsid w:val="00555402"/>
    <w:rsid w:val="005675BE"/>
    <w:rsid w:val="00586D8E"/>
    <w:rsid w:val="00593792"/>
    <w:rsid w:val="005A6848"/>
    <w:rsid w:val="00612FAC"/>
    <w:rsid w:val="00651F98"/>
    <w:rsid w:val="00670486"/>
    <w:rsid w:val="00672C62"/>
    <w:rsid w:val="00691E9A"/>
    <w:rsid w:val="006C31E6"/>
    <w:rsid w:val="006C7349"/>
    <w:rsid w:val="006D76CD"/>
    <w:rsid w:val="00700E06"/>
    <w:rsid w:val="00702DD3"/>
    <w:rsid w:val="0070715C"/>
    <w:rsid w:val="00725FBE"/>
    <w:rsid w:val="00761BCE"/>
    <w:rsid w:val="007744DC"/>
    <w:rsid w:val="007901B9"/>
    <w:rsid w:val="00794515"/>
    <w:rsid w:val="007C73F0"/>
    <w:rsid w:val="007F4862"/>
    <w:rsid w:val="00802517"/>
    <w:rsid w:val="00806CA1"/>
    <w:rsid w:val="00814337"/>
    <w:rsid w:val="00823A37"/>
    <w:rsid w:val="00824E5F"/>
    <w:rsid w:val="008322F5"/>
    <w:rsid w:val="00837922"/>
    <w:rsid w:val="00841DD4"/>
    <w:rsid w:val="00846514"/>
    <w:rsid w:val="008503C7"/>
    <w:rsid w:val="00872BA8"/>
    <w:rsid w:val="00874ADE"/>
    <w:rsid w:val="00883406"/>
    <w:rsid w:val="00894909"/>
    <w:rsid w:val="008B54AF"/>
    <w:rsid w:val="008C1577"/>
    <w:rsid w:val="008C1605"/>
    <w:rsid w:val="008C18B1"/>
    <w:rsid w:val="008C2A3B"/>
    <w:rsid w:val="008C49A4"/>
    <w:rsid w:val="008D49FB"/>
    <w:rsid w:val="008D6C97"/>
    <w:rsid w:val="008D7BD3"/>
    <w:rsid w:val="008F5EB2"/>
    <w:rsid w:val="00903A62"/>
    <w:rsid w:val="00903B49"/>
    <w:rsid w:val="00904438"/>
    <w:rsid w:val="00933B19"/>
    <w:rsid w:val="00937D53"/>
    <w:rsid w:val="009A0E4B"/>
    <w:rsid w:val="009A3999"/>
    <w:rsid w:val="009A5F7C"/>
    <w:rsid w:val="009C594C"/>
    <w:rsid w:val="009E270C"/>
    <w:rsid w:val="009E3C73"/>
    <w:rsid w:val="009E7F0F"/>
    <w:rsid w:val="00A00788"/>
    <w:rsid w:val="00A13D67"/>
    <w:rsid w:val="00A2455F"/>
    <w:rsid w:val="00A349FA"/>
    <w:rsid w:val="00A431AF"/>
    <w:rsid w:val="00A46F7E"/>
    <w:rsid w:val="00A76D73"/>
    <w:rsid w:val="00A8335E"/>
    <w:rsid w:val="00A91F6E"/>
    <w:rsid w:val="00AA34A9"/>
    <w:rsid w:val="00AA3E1A"/>
    <w:rsid w:val="00AA6355"/>
    <w:rsid w:val="00AD4E5B"/>
    <w:rsid w:val="00AE4185"/>
    <w:rsid w:val="00AF4D95"/>
    <w:rsid w:val="00AF77F4"/>
    <w:rsid w:val="00B10818"/>
    <w:rsid w:val="00B17694"/>
    <w:rsid w:val="00B27713"/>
    <w:rsid w:val="00B422AB"/>
    <w:rsid w:val="00B45F6F"/>
    <w:rsid w:val="00B664B6"/>
    <w:rsid w:val="00B876AB"/>
    <w:rsid w:val="00B87EC1"/>
    <w:rsid w:val="00B94DE6"/>
    <w:rsid w:val="00BA5781"/>
    <w:rsid w:val="00BD1B54"/>
    <w:rsid w:val="00BD410E"/>
    <w:rsid w:val="00C00D21"/>
    <w:rsid w:val="00C111AF"/>
    <w:rsid w:val="00C15125"/>
    <w:rsid w:val="00C22288"/>
    <w:rsid w:val="00C56965"/>
    <w:rsid w:val="00C571BB"/>
    <w:rsid w:val="00C6121E"/>
    <w:rsid w:val="00C66AA8"/>
    <w:rsid w:val="00C70E04"/>
    <w:rsid w:val="00C748C7"/>
    <w:rsid w:val="00CC3234"/>
    <w:rsid w:val="00CC3EF3"/>
    <w:rsid w:val="00CE4246"/>
    <w:rsid w:val="00CF162C"/>
    <w:rsid w:val="00CF6AC0"/>
    <w:rsid w:val="00D01969"/>
    <w:rsid w:val="00D65687"/>
    <w:rsid w:val="00E16C22"/>
    <w:rsid w:val="00E35611"/>
    <w:rsid w:val="00E44DC6"/>
    <w:rsid w:val="00E52B0F"/>
    <w:rsid w:val="00E645BA"/>
    <w:rsid w:val="00E701F0"/>
    <w:rsid w:val="00E90D4E"/>
    <w:rsid w:val="00E936A7"/>
    <w:rsid w:val="00EC51B0"/>
    <w:rsid w:val="00F26C04"/>
    <w:rsid w:val="00F3783D"/>
    <w:rsid w:val="00F418D3"/>
    <w:rsid w:val="00F41ABA"/>
    <w:rsid w:val="00F7072E"/>
    <w:rsid w:val="00FC4CBA"/>
    <w:rsid w:val="00FD0E14"/>
    <w:rsid w:val="00FF32FD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62"/>
  </w:style>
  <w:style w:type="paragraph" w:styleId="Balk1">
    <w:name w:val="heading 1"/>
    <w:basedOn w:val="Normal"/>
    <w:next w:val="Normal"/>
    <w:link w:val="Balk1Char"/>
    <w:uiPriority w:val="9"/>
    <w:qFormat/>
    <w:rsid w:val="00051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1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50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2C6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C6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C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051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051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503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62"/>
  </w:style>
  <w:style w:type="paragraph" w:styleId="Balk1">
    <w:name w:val="heading 1"/>
    <w:basedOn w:val="Normal"/>
    <w:next w:val="Normal"/>
    <w:link w:val="Balk1Char"/>
    <w:uiPriority w:val="9"/>
    <w:qFormat/>
    <w:rsid w:val="00051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1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50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2C6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C6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C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051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051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503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EF48-75A6-48C7-9BA4-A20C1036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</dc:creator>
  <cp:keywords/>
  <dc:description/>
  <cp:lastModifiedBy>Taner</cp:lastModifiedBy>
  <cp:revision>91</cp:revision>
  <dcterms:created xsi:type="dcterms:W3CDTF">2015-11-27T11:49:00Z</dcterms:created>
  <dcterms:modified xsi:type="dcterms:W3CDTF">2016-10-03T11:43:00Z</dcterms:modified>
</cp:coreProperties>
</file>