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62" w:rsidRPr="0015186A" w:rsidRDefault="00672C62" w:rsidP="00672C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86A">
        <w:rPr>
          <w:rFonts w:ascii="Times New Roman" w:hAnsi="Times New Roman" w:cs="Times New Roman"/>
          <w:b/>
          <w:sz w:val="24"/>
          <w:szCs w:val="24"/>
        </w:rPr>
        <w:t>VERİTABANI –</w:t>
      </w:r>
      <w:r w:rsidR="00BD1B54">
        <w:rPr>
          <w:rFonts w:ascii="Times New Roman" w:hAnsi="Times New Roman" w:cs="Times New Roman"/>
          <w:b/>
          <w:sz w:val="24"/>
          <w:szCs w:val="24"/>
        </w:rPr>
        <w:t>II</w:t>
      </w:r>
    </w:p>
    <w:p w:rsidR="00C00D21" w:rsidRDefault="00A91F6E" w:rsidP="00051FFE">
      <w:pPr>
        <w:pStyle w:val="Balk1"/>
      </w:pPr>
      <w:r>
        <w:t xml:space="preserve"> </w:t>
      </w:r>
      <w:r w:rsidR="006D76CD">
        <w:t>6</w:t>
      </w:r>
      <w:r w:rsidR="00BD1B54" w:rsidRPr="00051FFE">
        <w:t>.</w:t>
      </w:r>
      <w:r w:rsidRPr="00051FFE">
        <w:t>T</w:t>
      </w:r>
      <w:r w:rsidR="00586D8E" w:rsidRPr="00051FFE">
        <w:t>R</w:t>
      </w:r>
      <w:r w:rsidRPr="00051FFE">
        <w:t>ANSACT SQL (T-SQL)</w:t>
      </w:r>
    </w:p>
    <w:p w:rsidR="00E701F0" w:rsidRDefault="006D76CD" w:rsidP="00E701F0">
      <w:pPr>
        <w:pStyle w:val="Balk2"/>
      </w:pPr>
      <w:r>
        <w:t>6</w:t>
      </w:r>
      <w:r w:rsidR="00E701F0">
        <w:t xml:space="preserve">.1 </w:t>
      </w:r>
      <w:r>
        <w:t>KULLANICI TANIMLI FONKSİYONLAR</w:t>
      </w:r>
      <w:r w:rsidR="003C37C4">
        <w:t>-DAVAM</w:t>
      </w:r>
    </w:p>
    <w:p w:rsidR="006D76CD" w:rsidRDefault="00326A83" w:rsidP="005356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26A83">
        <w:rPr>
          <w:rFonts w:ascii="Times New Roman" w:hAnsi="Times New Roman" w:cs="Times New Roman"/>
          <w:sz w:val="24"/>
          <w:szCs w:val="24"/>
        </w:rPr>
        <w:t>Kullanıcı tanımlı fonksiyonlardan tek değer döndüren birkaç örnekle konuyu daha iyi kavramış olacağız.</w:t>
      </w:r>
    </w:p>
    <w:p w:rsidR="00535683" w:rsidRDefault="00535683" w:rsidP="00535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Örnek ;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Kullancı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tanımlı fonksiyonlar kullanırken SQL server da tanımlı sistem taraflı fonksiyonlardan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faydalanabiliriz.Bu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uygulamamızda fonksiyonumuza parametre olarak gönderilen herhangi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katarını tamamen </w:t>
      </w:r>
      <w:proofErr w:type="spellStart"/>
      <w:r>
        <w:rPr>
          <w:rFonts w:ascii="Times New Roman" w:hAnsi="Times New Roman" w:cs="Times New Roman"/>
          <w:sz w:val="24"/>
          <w:szCs w:val="24"/>
        </w:rPr>
        <w:t>küçü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karektere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dönüştürüp geriye döndürecek fonksiyonu </w:t>
      </w:r>
      <w:proofErr w:type="spellStart"/>
      <w:r>
        <w:rPr>
          <w:rFonts w:ascii="Times New Roman" w:hAnsi="Times New Roman" w:cs="Times New Roman"/>
          <w:sz w:val="24"/>
          <w:szCs w:val="24"/>
        </w:rPr>
        <w:t>yazıcaz</w:t>
      </w:r>
      <w:proofErr w:type="spellEnd"/>
      <w:r>
        <w:rPr>
          <w:rFonts w:ascii="Times New Roman" w:hAnsi="Times New Roman" w:cs="Times New Roman"/>
          <w:sz w:val="24"/>
          <w:szCs w:val="24"/>
        </w:rPr>
        <w:t>. İşlemlerimizi aşağıdaki adımlara uygun şekilde yapalım</w:t>
      </w:r>
    </w:p>
    <w:p w:rsidR="00535683" w:rsidRDefault="00535683" w:rsidP="00535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Adım 1: Management stüdyoda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sekmesi altında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sekmesini sağ tıklayıp yeni bir fonksiyon oluşturuyoruz</w:t>
      </w:r>
    </w:p>
    <w:p w:rsidR="00535683" w:rsidRDefault="00535683" w:rsidP="00535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58815" cy="982345"/>
            <wp:effectExtent l="76200" t="76200" r="127635" b="14160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823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5683" w:rsidRDefault="00535683" w:rsidP="00535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Adım 2:  Karşımıza gelen ekrandan örnek olarak verilen kısımları silip fonksiyona isim verip göndereceğimiz parametreyi tanımlıyoruz.</w:t>
      </w:r>
    </w:p>
    <w:p w:rsidR="00535683" w:rsidRDefault="00535683" w:rsidP="005356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E7C35C1" wp14:editId="1E26F293">
            <wp:extent cx="5467350" cy="2457450"/>
            <wp:effectExtent l="76200" t="76200" r="133350" b="133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457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5683" w:rsidRDefault="00535683" w:rsidP="0053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Adım 3:  Fonksiyon adını ve parametreyi tanımladıktan sonra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Bloğu arasında fonksiyonumuzun yapmasını istediğimiz işl</w:t>
      </w:r>
      <w:r w:rsidR="00651F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 yönelik </w:t>
      </w:r>
      <w:proofErr w:type="spellStart"/>
      <w:r>
        <w:rPr>
          <w:rFonts w:ascii="Times New Roman" w:hAnsi="Times New Roman" w:cs="Times New Roman"/>
          <w:sz w:val="24"/>
          <w:szCs w:val="24"/>
        </w:rPr>
        <w:t>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kodlarımızı yazabiliriz.</w:t>
      </w:r>
    </w:p>
    <w:p w:rsidR="00535683" w:rsidRDefault="00651F98" w:rsidP="005356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693DADE" wp14:editId="2C902F3F">
            <wp:extent cx="5257800" cy="3781425"/>
            <wp:effectExtent l="76200" t="76200" r="133350" b="14287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81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1F98" w:rsidRDefault="00651F98" w:rsidP="00CC32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dikkat edilirse fonksiyon oluşturulmaya çalışıldığında kırmızı renkli hata ile karşılaşılmaktadır. Bu hata incelendiğinde fonksiyonun “As” ifadesinden önce bir eksiğin olduğunu bize bildirmektedir. Daha önce anlatıldığı üzere fonksiyonlarda geriye </w:t>
      </w:r>
      <w:r w:rsidR="00CC3234">
        <w:rPr>
          <w:rFonts w:ascii="Times New Roman" w:hAnsi="Times New Roman" w:cs="Times New Roman"/>
          <w:sz w:val="24"/>
          <w:szCs w:val="24"/>
        </w:rPr>
        <w:t>döndürülecek</w:t>
      </w:r>
      <w:r>
        <w:rPr>
          <w:rFonts w:ascii="Times New Roman" w:hAnsi="Times New Roman" w:cs="Times New Roman"/>
          <w:sz w:val="24"/>
          <w:szCs w:val="24"/>
        </w:rPr>
        <w:t xml:space="preserve"> değer tipinin aşağıdaki gibi belirlenmesi gerekmektedir.</w:t>
      </w:r>
    </w:p>
    <w:p w:rsidR="00181664" w:rsidRDefault="00181664" w:rsidP="001816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96FA819" wp14:editId="2512FF93">
            <wp:extent cx="2695575" cy="419100"/>
            <wp:effectExtent l="76200" t="76200" r="142875" b="13335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19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1664" w:rsidRDefault="00181664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dönüş tipini ekledikten sonra karşılaşılan hatada ortadan kalkacaktır.</w:t>
      </w:r>
    </w:p>
    <w:p w:rsidR="00CC3234" w:rsidRDefault="00CC3234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Adım </w:t>
      </w:r>
      <w:proofErr w:type="gramStart"/>
      <w:r>
        <w:rPr>
          <w:rFonts w:ascii="Times New Roman" w:hAnsi="Times New Roman" w:cs="Times New Roman"/>
          <w:sz w:val="24"/>
          <w:szCs w:val="24"/>
        </w:rPr>
        <w:t>4 : Fonksiyon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eksiklerini giderdikten sonra aşağıdaki gibi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uyaraı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karşılaşılacaktır.</w:t>
      </w:r>
    </w:p>
    <w:p w:rsidR="00CC3234" w:rsidRDefault="00CC3234" w:rsidP="00CC32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6DCC54D" wp14:editId="4E89E467">
            <wp:extent cx="3352800" cy="1409700"/>
            <wp:effectExtent l="76200" t="76200" r="133350" b="13335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3234" w:rsidRDefault="00CC3234" w:rsidP="00CC323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Oluşturduğumuz fonksiyona sol menüden aşağıdaki gibi ulaşabilir ve temel işlemleri sağ menü tuşu ile gerçekleştirebiliriz.</w:t>
      </w:r>
    </w:p>
    <w:p w:rsidR="00CC3234" w:rsidRDefault="00CC3234" w:rsidP="00CC32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DF54A85" wp14:editId="66389A6B">
            <wp:extent cx="4857750" cy="3695700"/>
            <wp:effectExtent l="76200" t="76200" r="133350" b="13335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95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1664" w:rsidRDefault="00CC3234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Adım 5:  Son olarak Oluşt</w:t>
      </w:r>
      <w:r w:rsidR="00883406">
        <w:rPr>
          <w:rFonts w:ascii="Times New Roman" w:hAnsi="Times New Roman" w:cs="Times New Roman"/>
          <w:sz w:val="24"/>
          <w:szCs w:val="24"/>
        </w:rPr>
        <w:t>urduğumuz fonksiyonun sorgu içinde nasıl kullanıldığını ve sorgu sonucunu görelim.</w:t>
      </w:r>
    </w:p>
    <w:p w:rsidR="00883406" w:rsidRDefault="00883406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23CA0D6" wp14:editId="0CBF461B">
            <wp:extent cx="5760720" cy="2081723"/>
            <wp:effectExtent l="76200" t="76200" r="125730" b="12827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17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4CB2" w:rsidRDefault="00064CB2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Örnek:</w:t>
      </w:r>
      <w:r w:rsidR="008C2A3B">
        <w:rPr>
          <w:rFonts w:ascii="Times New Roman" w:hAnsi="Times New Roman" w:cs="Times New Roman"/>
          <w:sz w:val="24"/>
          <w:szCs w:val="24"/>
        </w:rPr>
        <w:t xml:space="preserve"> Araba ilan sitesine ait verilerin tutulduğu </w:t>
      </w:r>
      <w:proofErr w:type="spellStart"/>
      <w:r w:rsidR="008C2A3B">
        <w:rPr>
          <w:rFonts w:ascii="Times New Roman" w:hAnsi="Times New Roman" w:cs="Times New Roman"/>
          <w:sz w:val="24"/>
          <w:szCs w:val="24"/>
        </w:rPr>
        <w:t>veritabanımızda</w:t>
      </w:r>
      <w:proofErr w:type="spellEnd"/>
      <w:r w:rsidR="008C2A3B">
        <w:rPr>
          <w:rFonts w:ascii="Times New Roman" w:hAnsi="Times New Roman" w:cs="Times New Roman"/>
          <w:sz w:val="24"/>
          <w:szCs w:val="24"/>
        </w:rPr>
        <w:t xml:space="preserve"> herhangi bir markanın kaç adet modelinin olduğunu döndüren </w:t>
      </w:r>
      <w:proofErr w:type="spellStart"/>
      <w:r w:rsidR="008C2A3B">
        <w:rPr>
          <w:rFonts w:ascii="Times New Roman" w:hAnsi="Times New Roman" w:cs="Times New Roman"/>
          <w:sz w:val="24"/>
          <w:szCs w:val="24"/>
        </w:rPr>
        <w:t>sql</w:t>
      </w:r>
      <w:proofErr w:type="spellEnd"/>
      <w:r w:rsidR="008C2A3B">
        <w:rPr>
          <w:rFonts w:ascii="Times New Roman" w:hAnsi="Times New Roman" w:cs="Times New Roman"/>
          <w:sz w:val="24"/>
          <w:szCs w:val="24"/>
        </w:rPr>
        <w:t xml:space="preserve"> fonksiyonunu yazalım. </w:t>
      </w:r>
    </w:p>
    <w:p w:rsidR="008C2A3B" w:rsidRDefault="008C2A3B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Öncelikle dışardan parametre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sini parametre olarak fonksiyona göndermemiz gerekmektedir. Ayrıca geri dönüş değeri bir sayı olacağı için geri dönüş tipin INT olarak belirlememiz gerekmektedir.</w:t>
      </w:r>
    </w:p>
    <w:p w:rsidR="00126AA0" w:rsidRDefault="008C2A3B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0331F4E" wp14:editId="2C25A40C">
            <wp:extent cx="5760720" cy="3082469"/>
            <wp:effectExtent l="76200" t="76200" r="125730" b="13716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24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6AA0" w:rsidRDefault="00126AA0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Mesaj ekranından görüldüğü üzere fonksiyonumuz başarılı bir şekilde oluşmuştur. Burada kullanılan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fonksiyonu sistem tarafından tanımlı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fonksiyon olmakla beraber kendisine parametre olarak verilen tablonun satır sayısını geri dönmektedir.</w:t>
      </w:r>
    </w:p>
    <w:p w:rsidR="00126AA0" w:rsidRDefault="00126AA0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Şimdi fonksiyonu Bir sorgu içinde çalıştırıp sonucunu görelim.</w:t>
      </w:r>
    </w:p>
    <w:p w:rsidR="00126AA0" w:rsidRDefault="00126AA0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147DEBE" wp14:editId="6BA7BF5D">
            <wp:extent cx="5648325" cy="2533650"/>
            <wp:effectExtent l="76200" t="76200" r="142875" b="13335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2533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26AA0" w:rsidRDefault="00126AA0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Oluşturulan bu fonksiyon ilerde istenilen herhangi bir yerde </w:t>
      </w:r>
      <w:r w:rsidR="00C571BB">
        <w:rPr>
          <w:rFonts w:ascii="Times New Roman" w:hAnsi="Times New Roman" w:cs="Times New Roman"/>
          <w:sz w:val="24"/>
          <w:szCs w:val="24"/>
        </w:rPr>
        <w:t>kullanılabilir.</w:t>
      </w:r>
    </w:p>
    <w:p w:rsidR="00126AA0" w:rsidRDefault="00126AA0" w:rsidP="00181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Örnek:</w:t>
      </w:r>
      <w:r w:rsidR="00C571BB">
        <w:rPr>
          <w:rFonts w:ascii="Times New Roman" w:hAnsi="Times New Roman" w:cs="Times New Roman"/>
          <w:sz w:val="24"/>
          <w:szCs w:val="24"/>
        </w:rPr>
        <w:t xml:space="preserve">  </w:t>
      </w:r>
      <w:r w:rsidR="00FF388C">
        <w:rPr>
          <w:rFonts w:ascii="Times New Roman" w:hAnsi="Times New Roman" w:cs="Times New Roman"/>
          <w:sz w:val="24"/>
          <w:szCs w:val="24"/>
        </w:rPr>
        <w:t>Dışardan alınan iki parametreyi alıp toplama işlemine tabi tutan ve iki değerin toplamını geri döndüren fonksiyonumuzu hazırlayalım.</w:t>
      </w:r>
    </w:p>
    <w:p w:rsidR="00FF388C" w:rsidRDefault="00FF388C" w:rsidP="00FF38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BF3E4E8" wp14:editId="76A159EA">
            <wp:extent cx="5010150" cy="3505200"/>
            <wp:effectExtent l="76200" t="76200" r="133350" b="13335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505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388C" w:rsidRDefault="00FF388C" w:rsidP="00FF38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Yukarıdaki fonksiyon dışardan alınan sayi1 ve sayi2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isimli 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tipindeki iki değeri toplayıp geriye sonucu döndürmektedir. Bu işlemi diğer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matemetiksel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işlemler içinde uygulamamız mümkündür. </w:t>
      </w:r>
    </w:p>
    <w:p w:rsidR="00FF388C" w:rsidRDefault="00FF388C" w:rsidP="00FF38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6E1E4C8" wp14:editId="0312B2F0">
            <wp:extent cx="5124450" cy="1571625"/>
            <wp:effectExtent l="76200" t="76200" r="133350" b="14287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571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388C" w:rsidRDefault="00FF388C" w:rsidP="00D029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 s</w:t>
      </w:r>
      <w:r w:rsidR="00C66AA8">
        <w:rPr>
          <w:rFonts w:ascii="Times New Roman" w:hAnsi="Times New Roman" w:cs="Times New Roman"/>
          <w:sz w:val="24"/>
          <w:szCs w:val="24"/>
        </w:rPr>
        <w:t xml:space="preserve">onucu döndüren fonksiyonlar inline </w:t>
      </w:r>
      <w:proofErr w:type="spellStart"/>
      <w:r w:rsidR="00C66AA8">
        <w:rPr>
          <w:rFonts w:ascii="Times New Roman" w:hAnsi="Times New Roman" w:cs="Times New Roman"/>
          <w:sz w:val="24"/>
          <w:szCs w:val="24"/>
        </w:rPr>
        <w:t>table-valued</w:t>
      </w:r>
      <w:proofErr w:type="spellEnd"/>
      <w:r w:rsidR="00C66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AA8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="00C66AA8">
        <w:rPr>
          <w:rFonts w:ascii="Times New Roman" w:hAnsi="Times New Roman" w:cs="Times New Roman"/>
          <w:sz w:val="24"/>
          <w:szCs w:val="24"/>
        </w:rPr>
        <w:t xml:space="preserve"> olarak isimlendirilmekte ve tek değer döndüren fonksiyonlardan temel birkaç farkı bulunmaktadır. Bu tür fonksiyonlar </w:t>
      </w:r>
      <w:proofErr w:type="spellStart"/>
      <w:r w:rsidR="00C66AA8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="00C66AA8">
        <w:rPr>
          <w:rFonts w:ascii="Times New Roman" w:hAnsi="Times New Roman" w:cs="Times New Roman"/>
          <w:sz w:val="24"/>
          <w:szCs w:val="24"/>
        </w:rPr>
        <w:t xml:space="preserve"> ifadelerinin sonuçlarını geri döndürmekte ve bu </w:t>
      </w:r>
      <w:proofErr w:type="spellStart"/>
      <w:r w:rsidR="00C66AA8">
        <w:rPr>
          <w:rFonts w:ascii="Times New Roman" w:hAnsi="Times New Roman" w:cs="Times New Roman"/>
          <w:sz w:val="24"/>
          <w:szCs w:val="24"/>
        </w:rPr>
        <w:t>fonksiyolar</w:t>
      </w:r>
      <w:proofErr w:type="spellEnd"/>
      <w:r w:rsidR="00C66AA8">
        <w:rPr>
          <w:rFonts w:ascii="Times New Roman" w:hAnsi="Times New Roman" w:cs="Times New Roman"/>
          <w:sz w:val="24"/>
          <w:szCs w:val="24"/>
        </w:rPr>
        <w:t xml:space="preserve"> tanımlanırken geri dönüş veri tipi olarak TABLE ifadesi </w:t>
      </w:r>
      <w:proofErr w:type="spellStart"/>
      <w:r w:rsidR="00C66AA8">
        <w:rPr>
          <w:rFonts w:ascii="Times New Roman" w:hAnsi="Times New Roman" w:cs="Times New Roman"/>
          <w:sz w:val="24"/>
          <w:szCs w:val="24"/>
        </w:rPr>
        <w:t>kullanılmaktadır.Ayrıca</w:t>
      </w:r>
      <w:proofErr w:type="spellEnd"/>
      <w:r w:rsidR="00C66AA8">
        <w:rPr>
          <w:rFonts w:ascii="Times New Roman" w:hAnsi="Times New Roman" w:cs="Times New Roman"/>
          <w:sz w:val="24"/>
          <w:szCs w:val="24"/>
        </w:rPr>
        <w:t xml:space="preserve"> Bu tür  fonksiyonlarda </w:t>
      </w:r>
      <w:proofErr w:type="spellStart"/>
      <w:r w:rsidR="00C66AA8">
        <w:rPr>
          <w:rFonts w:ascii="Times New Roman" w:hAnsi="Times New Roman" w:cs="Times New Roman"/>
          <w:sz w:val="24"/>
          <w:szCs w:val="24"/>
        </w:rPr>
        <w:t>Begin</w:t>
      </w:r>
      <w:proofErr w:type="spellEnd"/>
      <w:proofErr w:type="gramStart"/>
      <w:r w:rsidR="00C66AA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66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AA8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C66AA8">
        <w:rPr>
          <w:rFonts w:ascii="Times New Roman" w:hAnsi="Times New Roman" w:cs="Times New Roman"/>
          <w:sz w:val="24"/>
          <w:szCs w:val="24"/>
        </w:rPr>
        <w:t xml:space="preserve"> bloğunun kullanımına gerek yoktur.</w:t>
      </w:r>
    </w:p>
    <w:p w:rsidR="00C66AA8" w:rsidRDefault="00C66AA8" w:rsidP="00C66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Tablo Döndüren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Fonksiyonlarlar</w:t>
      </w:r>
      <w:r w:rsidR="008D7BD3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8D7BD3">
        <w:rPr>
          <w:rFonts w:ascii="Times New Roman" w:hAnsi="Times New Roman" w:cs="Times New Roman"/>
          <w:sz w:val="24"/>
          <w:szCs w:val="24"/>
        </w:rPr>
        <w:t xml:space="preserve"> kullanımı aşağıdaki gibidir</w:t>
      </w:r>
    </w:p>
    <w:p w:rsidR="008D7BD3" w:rsidRDefault="008D7BD3" w:rsidP="00C66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fonksiyon</w:t>
      </w:r>
      <w:proofErr w:type="gramEnd"/>
      <w:r>
        <w:rPr>
          <w:rFonts w:ascii="Times New Roman" w:hAnsi="Times New Roman" w:cs="Times New Roman"/>
          <w:sz w:val="24"/>
          <w:szCs w:val="24"/>
        </w:rPr>
        <w:t>_adı</w:t>
      </w:r>
      <w:proofErr w:type="spellEnd"/>
    </w:p>
    <w:p w:rsidR="008D7BD3" w:rsidRDefault="008D7BD3" w:rsidP="00C66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</w:p>
    <w:p w:rsidR="008D7BD3" w:rsidRDefault="008D7BD3" w:rsidP="00C66A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@parametre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veri_tipi</w:t>
      </w:r>
      <w:proofErr w:type="spellEnd"/>
    </w:p>
    <w:p w:rsidR="00C66AA8" w:rsidRDefault="008D7BD3" w:rsidP="00FF3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</w:t>
      </w:r>
    </w:p>
    <w:p w:rsidR="008D7BD3" w:rsidRDefault="008D7BD3" w:rsidP="00FF3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Returns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</w:t>
      </w:r>
    </w:p>
    <w:p w:rsidR="008D7BD3" w:rsidRDefault="008D7BD3" w:rsidP="00FF3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</w:t>
      </w:r>
    </w:p>
    <w:p w:rsidR="008D7BD3" w:rsidRDefault="008D6C97" w:rsidP="00FF3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(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D6C97" w:rsidRDefault="008D6C97" w:rsidP="00D02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C97" w:rsidRDefault="008D6C97" w:rsidP="00D02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Örnek: Daha önceki adımda tek değer döndüren fonksiyonlara örnek verirken markaya ait kaç modelin sistemde bulunduğunu veren fonksiyonu yazmıştık. Aynı örnek üzerinden bu kez de marka adedi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markalara ait bütün bilgileri tablo halinde geri döndüren uygulamayı hazırlayalım.</w:t>
      </w:r>
    </w:p>
    <w:p w:rsidR="008D6C97" w:rsidRDefault="008D6C97" w:rsidP="00D029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Oluşturulacak fonksiyon tablo döndüreceği için dönüş tipinin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şeklinde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oacağı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unutulmamalıdır.</w:t>
      </w:r>
    </w:p>
    <w:p w:rsidR="008D6C97" w:rsidRDefault="008D6C97" w:rsidP="008D6C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784682E8" wp14:editId="2AD3C00C">
            <wp:extent cx="5760720" cy="3612852"/>
            <wp:effectExtent l="76200" t="76200" r="125730" b="14033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28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6C97" w:rsidRDefault="008D6C97" w:rsidP="008D6C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Fonksiyonumuzu başarılı bir şekilde oluşturduk. Bu fonksiyonu </w:t>
      </w:r>
      <w:proofErr w:type="spellStart"/>
      <w:r>
        <w:rPr>
          <w:rFonts w:ascii="Times New Roman" w:hAnsi="Times New Roman" w:cs="Times New Roman"/>
          <w:sz w:val="24"/>
          <w:szCs w:val="24"/>
        </w:rPr>
        <w:t>sql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kodları içinde kullanıp çalıştırdığımızda dışardan parametre olarak verilen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 ait bütün modellerin listelenmesi gerekmektedir.</w:t>
      </w:r>
    </w:p>
    <w:p w:rsidR="008D6C97" w:rsidRDefault="008D6C97" w:rsidP="008D6C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Oluşturulan fonksiyon tablo değer döndürdüğü için bu </w:t>
      </w:r>
      <w:proofErr w:type="spellStart"/>
      <w:r>
        <w:rPr>
          <w:rFonts w:ascii="Times New Roman" w:hAnsi="Times New Roman" w:cs="Times New Roman"/>
          <w:sz w:val="24"/>
          <w:szCs w:val="24"/>
        </w:rPr>
        <w:t>fonksionu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tablo gibi düşünmek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mümkündür.Tıpkı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fiziksel bir tablo gibi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ifadesi içerisinde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ifadesinden sonra kullanılması uygundur.</w:t>
      </w:r>
    </w:p>
    <w:p w:rsidR="008D6C97" w:rsidRDefault="008D6C97" w:rsidP="008D6C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A6E90AD" wp14:editId="06F1BB74">
            <wp:extent cx="5248275" cy="3419475"/>
            <wp:effectExtent l="76200" t="76200" r="142875" b="142875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419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6C97" w:rsidRDefault="000A102C" w:rsidP="000A10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tür fonksiyonların tablo olarak kullanılabileceğinden bahsetmiştik.</w:t>
      </w:r>
      <w:r w:rsidR="00D02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Nitekim Fonksiyondan dönen tabloda bulunan sütun değerleri koşul ifadesinde kullanılarak sorguyu daha özel hale getirmek mümkündür.</w:t>
      </w:r>
    </w:p>
    <w:p w:rsidR="000A102C" w:rsidRDefault="000A102C" w:rsidP="000A10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09322BBB" wp14:editId="52C8E186">
            <wp:extent cx="5760720" cy="1616260"/>
            <wp:effectExtent l="76200" t="76200" r="125730" b="136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6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0A102C" w:rsidRDefault="000A102C" w:rsidP="002A78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Fonksiyon sonucunda geri döndürülen tablo fonksiyon içerisinde </w:t>
      </w:r>
      <w:r w:rsidR="002A78D7">
        <w:rPr>
          <w:rFonts w:ascii="Times New Roman" w:hAnsi="Times New Roman" w:cs="Times New Roman"/>
          <w:sz w:val="24"/>
          <w:szCs w:val="24"/>
        </w:rPr>
        <w:t>değiştirile biliniyorsa</w:t>
      </w:r>
      <w:r>
        <w:rPr>
          <w:rFonts w:ascii="Times New Roman" w:hAnsi="Times New Roman" w:cs="Times New Roman"/>
          <w:sz w:val="24"/>
          <w:szCs w:val="24"/>
        </w:rPr>
        <w:t xml:space="preserve"> veya bir dizi işleme tabi tutulup geri döndürme işlemi yapılabiliyorsa bu tür fonksiyonlara çoklu ifade ile tablo sonuçlu fonksiyonlar denmektedir.</w:t>
      </w:r>
    </w:p>
    <w:p w:rsidR="000A102C" w:rsidRDefault="000A102C" w:rsidP="002A78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tip fonksiyonları tanımlarken geri dönüş tipi olara</w:t>
      </w:r>
      <w:r w:rsidR="002A78D7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2A78D7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2A78D7">
        <w:rPr>
          <w:rFonts w:ascii="Times New Roman" w:hAnsi="Times New Roman" w:cs="Times New Roman"/>
          <w:sz w:val="24"/>
          <w:szCs w:val="24"/>
        </w:rPr>
        <w:t xml:space="preserve"> belirlememiz yeterli olmamaktadır. Bu tür durumlarda geri dönecek tabloyu ve kolonlarını da tanımlamamız gereklidir.</w:t>
      </w:r>
    </w:p>
    <w:p w:rsidR="002A78D7" w:rsidRDefault="002A78D7" w:rsidP="002A78D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4C21BBE" wp14:editId="79CCF74D">
            <wp:extent cx="4829175" cy="2286000"/>
            <wp:effectExtent l="76200" t="76200" r="142875" b="13335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78D7" w:rsidRDefault="002A78D7" w:rsidP="00E356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Tanımladığımız tablo üzerinde yeni değişiklikler yaptıktan sonra geriye döndüreceğiz.</w:t>
      </w:r>
      <w:r w:rsidR="00E35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Burada elim</w:t>
      </w:r>
      <w:r w:rsidR="00E35611">
        <w:rPr>
          <w:rFonts w:ascii="Times New Roman" w:hAnsi="Times New Roman" w:cs="Times New Roman"/>
          <w:sz w:val="24"/>
          <w:szCs w:val="24"/>
        </w:rPr>
        <w:t>izdeki tabloya bir değer ekley</w:t>
      </w:r>
      <w:r>
        <w:rPr>
          <w:rFonts w:ascii="Times New Roman" w:hAnsi="Times New Roman" w:cs="Times New Roman"/>
          <w:sz w:val="24"/>
          <w:szCs w:val="24"/>
        </w:rPr>
        <w:t xml:space="preserve">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döndürme işlemlerini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yapıcaz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5611" w:rsidRDefault="00E35611" w:rsidP="00E356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16A6FCF" wp14:editId="6E187B30">
            <wp:extent cx="5749289" cy="1585608"/>
            <wp:effectExtent l="76200" t="76200" r="137795" b="128905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87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60DC" w:rsidRDefault="005260DC" w:rsidP="00526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Fonksiyonumuzu çalıştırdıktan sonra karşımıza çıkacak ekran aşağıdaki gibi olacaktır.</w:t>
      </w:r>
    </w:p>
    <w:p w:rsidR="005260DC" w:rsidRDefault="005260DC" w:rsidP="00E356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C42879E" wp14:editId="1CE6E1D5">
            <wp:extent cx="4610100" cy="1704975"/>
            <wp:effectExtent l="76200" t="76200" r="133350" b="14287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704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5611" w:rsidRDefault="00E35611" w:rsidP="00E35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11" w:rsidRPr="00326A83" w:rsidRDefault="00E35611" w:rsidP="00E35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5611" w:rsidRPr="00326A83" w:rsidSect="008C1605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61DA"/>
    <w:multiLevelType w:val="hybridMultilevel"/>
    <w:tmpl w:val="8AE29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236D"/>
    <w:multiLevelType w:val="hybridMultilevel"/>
    <w:tmpl w:val="CDA489F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996575"/>
    <w:multiLevelType w:val="hybridMultilevel"/>
    <w:tmpl w:val="1150A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41DEE"/>
    <w:multiLevelType w:val="hybridMultilevel"/>
    <w:tmpl w:val="D1820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96643"/>
    <w:multiLevelType w:val="hybridMultilevel"/>
    <w:tmpl w:val="EC787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56685"/>
    <w:multiLevelType w:val="hybridMultilevel"/>
    <w:tmpl w:val="B1B2A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A0AB6"/>
    <w:multiLevelType w:val="hybridMultilevel"/>
    <w:tmpl w:val="385C687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2"/>
    <w:rsid w:val="00030789"/>
    <w:rsid w:val="00047830"/>
    <w:rsid w:val="00051FFE"/>
    <w:rsid w:val="000559E1"/>
    <w:rsid w:val="00064CB2"/>
    <w:rsid w:val="00071A35"/>
    <w:rsid w:val="00093659"/>
    <w:rsid w:val="00095257"/>
    <w:rsid w:val="000A102C"/>
    <w:rsid w:val="000C2DB3"/>
    <w:rsid w:val="000C5EC6"/>
    <w:rsid w:val="000E053E"/>
    <w:rsid w:val="000F2FEF"/>
    <w:rsid w:val="001022BB"/>
    <w:rsid w:val="0010297C"/>
    <w:rsid w:val="00104A83"/>
    <w:rsid w:val="00110DE4"/>
    <w:rsid w:val="00126AA0"/>
    <w:rsid w:val="00164EC4"/>
    <w:rsid w:val="00181664"/>
    <w:rsid w:val="001862DE"/>
    <w:rsid w:val="00195748"/>
    <w:rsid w:val="001A225C"/>
    <w:rsid w:val="001A5E2F"/>
    <w:rsid w:val="001A7B42"/>
    <w:rsid w:val="001B250A"/>
    <w:rsid w:val="001C0605"/>
    <w:rsid w:val="001E57D7"/>
    <w:rsid w:val="001F01BC"/>
    <w:rsid w:val="001F5ADF"/>
    <w:rsid w:val="001F6229"/>
    <w:rsid w:val="0021613C"/>
    <w:rsid w:val="0021786A"/>
    <w:rsid w:val="00295FC6"/>
    <w:rsid w:val="002A3386"/>
    <w:rsid w:val="002A78D7"/>
    <w:rsid w:val="002C3165"/>
    <w:rsid w:val="002C5F91"/>
    <w:rsid w:val="002F255F"/>
    <w:rsid w:val="00302951"/>
    <w:rsid w:val="003105FE"/>
    <w:rsid w:val="00324D9D"/>
    <w:rsid w:val="00326A83"/>
    <w:rsid w:val="00350938"/>
    <w:rsid w:val="003521EB"/>
    <w:rsid w:val="00397388"/>
    <w:rsid w:val="003A1A23"/>
    <w:rsid w:val="003B0ABC"/>
    <w:rsid w:val="003B2497"/>
    <w:rsid w:val="003C37C4"/>
    <w:rsid w:val="003D1D3F"/>
    <w:rsid w:val="004C1951"/>
    <w:rsid w:val="004C2C51"/>
    <w:rsid w:val="004E077F"/>
    <w:rsid w:val="005260DC"/>
    <w:rsid w:val="00532915"/>
    <w:rsid w:val="00535683"/>
    <w:rsid w:val="00555402"/>
    <w:rsid w:val="005675BE"/>
    <w:rsid w:val="00586D8E"/>
    <w:rsid w:val="00593792"/>
    <w:rsid w:val="005A6848"/>
    <w:rsid w:val="00612FAC"/>
    <w:rsid w:val="00651F98"/>
    <w:rsid w:val="00670486"/>
    <w:rsid w:val="00672C62"/>
    <w:rsid w:val="00691E9A"/>
    <w:rsid w:val="006C31E6"/>
    <w:rsid w:val="006C7349"/>
    <w:rsid w:val="006D76CD"/>
    <w:rsid w:val="00700E06"/>
    <w:rsid w:val="00702DD3"/>
    <w:rsid w:val="0070715C"/>
    <w:rsid w:val="00725FBE"/>
    <w:rsid w:val="00761BCE"/>
    <w:rsid w:val="007744DC"/>
    <w:rsid w:val="007901B9"/>
    <w:rsid w:val="00794515"/>
    <w:rsid w:val="007C73F0"/>
    <w:rsid w:val="007F4862"/>
    <w:rsid w:val="00802517"/>
    <w:rsid w:val="00806CA1"/>
    <w:rsid w:val="00814337"/>
    <w:rsid w:val="00823A37"/>
    <w:rsid w:val="00824E5F"/>
    <w:rsid w:val="008322F5"/>
    <w:rsid w:val="00837922"/>
    <w:rsid w:val="00841DD4"/>
    <w:rsid w:val="00846514"/>
    <w:rsid w:val="008503C7"/>
    <w:rsid w:val="00872BA8"/>
    <w:rsid w:val="00874ADE"/>
    <w:rsid w:val="00883406"/>
    <w:rsid w:val="00894909"/>
    <w:rsid w:val="008B54AF"/>
    <w:rsid w:val="008C1577"/>
    <w:rsid w:val="008C1605"/>
    <w:rsid w:val="008C18B1"/>
    <w:rsid w:val="008C2A3B"/>
    <w:rsid w:val="008C49A4"/>
    <w:rsid w:val="008D49FB"/>
    <w:rsid w:val="008D6C97"/>
    <w:rsid w:val="008D7BD3"/>
    <w:rsid w:val="008F5EB2"/>
    <w:rsid w:val="00903A62"/>
    <w:rsid w:val="00903B49"/>
    <w:rsid w:val="00904438"/>
    <w:rsid w:val="00933B19"/>
    <w:rsid w:val="00937D53"/>
    <w:rsid w:val="009A0E4B"/>
    <w:rsid w:val="009A3999"/>
    <w:rsid w:val="009A5F7C"/>
    <w:rsid w:val="009C594C"/>
    <w:rsid w:val="009E270C"/>
    <w:rsid w:val="009E3C73"/>
    <w:rsid w:val="009E7F0F"/>
    <w:rsid w:val="00A00788"/>
    <w:rsid w:val="00A13D67"/>
    <w:rsid w:val="00A2455F"/>
    <w:rsid w:val="00A349FA"/>
    <w:rsid w:val="00A431AF"/>
    <w:rsid w:val="00A76D73"/>
    <w:rsid w:val="00A8335E"/>
    <w:rsid w:val="00A91F6E"/>
    <w:rsid w:val="00AA34A9"/>
    <w:rsid w:val="00AA3E1A"/>
    <w:rsid w:val="00AA6355"/>
    <w:rsid w:val="00AD4E5B"/>
    <w:rsid w:val="00AE4185"/>
    <w:rsid w:val="00AF4D95"/>
    <w:rsid w:val="00AF77F4"/>
    <w:rsid w:val="00B10818"/>
    <w:rsid w:val="00B17694"/>
    <w:rsid w:val="00B27713"/>
    <w:rsid w:val="00B422AB"/>
    <w:rsid w:val="00B45F6F"/>
    <w:rsid w:val="00B664B6"/>
    <w:rsid w:val="00B876AB"/>
    <w:rsid w:val="00B87EC1"/>
    <w:rsid w:val="00B94DE6"/>
    <w:rsid w:val="00BA5781"/>
    <w:rsid w:val="00BD1B54"/>
    <w:rsid w:val="00BD410E"/>
    <w:rsid w:val="00C00D21"/>
    <w:rsid w:val="00C111AF"/>
    <w:rsid w:val="00C15125"/>
    <w:rsid w:val="00C22288"/>
    <w:rsid w:val="00C56965"/>
    <w:rsid w:val="00C571BB"/>
    <w:rsid w:val="00C6121E"/>
    <w:rsid w:val="00C66AA8"/>
    <w:rsid w:val="00C70E04"/>
    <w:rsid w:val="00C748C7"/>
    <w:rsid w:val="00CC3234"/>
    <w:rsid w:val="00CC3EF3"/>
    <w:rsid w:val="00CE4246"/>
    <w:rsid w:val="00CF162C"/>
    <w:rsid w:val="00CF6AC0"/>
    <w:rsid w:val="00D01969"/>
    <w:rsid w:val="00D02970"/>
    <w:rsid w:val="00E16C22"/>
    <w:rsid w:val="00E35611"/>
    <w:rsid w:val="00E44DC6"/>
    <w:rsid w:val="00E52B0F"/>
    <w:rsid w:val="00E645BA"/>
    <w:rsid w:val="00E701F0"/>
    <w:rsid w:val="00E90D4E"/>
    <w:rsid w:val="00E936A7"/>
    <w:rsid w:val="00EC51B0"/>
    <w:rsid w:val="00F26C04"/>
    <w:rsid w:val="00F3783D"/>
    <w:rsid w:val="00F418D3"/>
    <w:rsid w:val="00F41ABA"/>
    <w:rsid w:val="00F7072E"/>
    <w:rsid w:val="00FC4CBA"/>
    <w:rsid w:val="00FD0E14"/>
    <w:rsid w:val="00FF32FD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62"/>
  </w:style>
  <w:style w:type="paragraph" w:styleId="Balk1">
    <w:name w:val="heading 1"/>
    <w:basedOn w:val="Normal"/>
    <w:next w:val="Normal"/>
    <w:link w:val="Balk1Char"/>
    <w:uiPriority w:val="9"/>
    <w:qFormat/>
    <w:rsid w:val="00051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1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0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C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C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51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5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503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62"/>
  </w:style>
  <w:style w:type="paragraph" w:styleId="Balk1">
    <w:name w:val="heading 1"/>
    <w:basedOn w:val="Normal"/>
    <w:next w:val="Normal"/>
    <w:link w:val="Balk1Char"/>
    <w:uiPriority w:val="9"/>
    <w:qFormat/>
    <w:rsid w:val="00051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1F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03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C6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C6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51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51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8503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0BFF-2B5A-448F-89BF-EBFFD8C9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5800</TotalTime>
  <Pages>9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</dc:creator>
  <cp:keywords/>
  <dc:description/>
  <cp:lastModifiedBy>Taner</cp:lastModifiedBy>
  <cp:revision>88</cp:revision>
  <dcterms:created xsi:type="dcterms:W3CDTF">2015-11-27T11:49:00Z</dcterms:created>
  <dcterms:modified xsi:type="dcterms:W3CDTF">2016-10-09T20:22:00Z</dcterms:modified>
</cp:coreProperties>
</file>