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E7766">
        <w:rPr>
          <w:rFonts w:ascii="Times New Roman" w:hAnsi="Times New Roman" w:cs="Times New Roman"/>
          <w:b/>
          <w:sz w:val="24"/>
          <w:szCs w:val="24"/>
        </w:rPr>
        <w:t xml:space="preserve">5 Ekim </w:t>
      </w:r>
      <w:r>
        <w:rPr>
          <w:rFonts w:ascii="Times New Roman" w:hAnsi="Times New Roman" w:cs="Times New Roman"/>
          <w:b/>
          <w:sz w:val="24"/>
          <w:szCs w:val="24"/>
        </w:rPr>
        <w:t>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4077"/>
        <w:gridCol w:w="5693"/>
      </w:tblGrid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İsmi</w:t>
            </w:r>
          </w:p>
        </w:tc>
        <w:tc>
          <w:tcPr>
            <w:tcW w:w="5693" w:type="dxa"/>
            <w:vAlign w:val="center"/>
          </w:tcPr>
          <w:p w:rsidR="006A476D" w:rsidRPr="006A476D" w:rsidRDefault="00CC12F2" w:rsidP="00BE77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FBMKM7039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Ağır Metal Adsorpsiyon Teknikleri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5693" w:type="dxa"/>
            <w:vAlign w:val="center"/>
          </w:tcPr>
          <w:p w:rsidR="006A476D" w:rsidRPr="006A476D" w:rsidRDefault="005661EC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Tekin ŞAHAN</w:t>
            </w:r>
          </w:p>
        </w:tc>
      </w:tr>
      <w:tr w:rsidR="006A476D" w:rsidRPr="006A476D" w:rsidTr="00D50892">
        <w:trPr>
          <w:trHeight w:val="650"/>
        </w:trPr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3" w:type="dxa"/>
            <w:vAlign w:val="center"/>
          </w:tcPr>
          <w:p w:rsidR="006A476D" w:rsidRPr="006A476D" w:rsidRDefault="005661EC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5693" w:type="dxa"/>
            <w:vAlign w:val="center"/>
          </w:tcPr>
          <w:p w:rsidR="006A476D" w:rsidRPr="006A476D" w:rsidRDefault="0011629F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CC12F2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6A476D" w:rsidRPr="006A476D" w:rsidRDefault="00CC12F2" w:rsidP="001162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Ağır metallerin çevreye etkisi ve giderim yöntemleri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BE7766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6A476D" w:rsidRPr="006A476D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_ders1_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CC12F2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6A476D" w:rsidRPr="006A476D" w:rsidRDefault="00CC12F2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Ağır metallerin çevreye etkisi ve giderim yöntemleri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6A476D" w:rsidRPr="006A476D" w:rsidRDefault="00657089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_ders1_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CC12F2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6A476D" w:rsidRPr="006A476D" w:rsidRDefault="00CC12F2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ab/>
              <w:t>En önemli yöntem; adsorpsiyon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6A476D" w:rsidRPr="006A476D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_ders2_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CC12F2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6A476D" w:rsidRPr="006A476D" w:rsidRDefault="00CC12F2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ab/>
              <w:t>En önemli yöntem; adsorpsiyon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6A476D" w:rsidRPr="006A476D" w:rsidRDefault="00657089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_ders2_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En önemli yöntem; adsorpsiyon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_ders2_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  <w:r w:rsidRPr="00CC12F2">
              <w:rPr>
                <w:rFonts w:ascii="Times New Roman" w:hAnsi="Times New Roman" w:cs="Times New Roman"/>
                <w:sz w:val="24"/>
                <w:szCs w:val="24"/>
              </w:rPr>
              <w:t xml:space="preserve"> etkileyen parametreler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_ders3_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  <w:r w:rsidRPr="00CC12F2">
              <w:rPr>
                <w:rFonts w:ascii="Times New Roman" w:hAnsi="Times New Roman" w:cs="Times New Roman"/>
                <w:sz w:val="24"/>
                <w:szCs w:val="24"/>
              </w:rPr>
              <w:t xml:space="preserve"> etkileyen parametreler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_ders3_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Çevresel atık sular ve ağır metal giderimi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BE7766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_ders4_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Adsorpsiyon izoterm modelleri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_ders5_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Adsorpsiyon izoterm modelleri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_ders5_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Adsorpsiyon işlemlerinin kinetik açıdan incelenmesi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_ders6_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Adsorpsiyon işlemlerinin kinetik açıdan incelenmesi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_ders6_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CC12F2" w:rsidRDefault="00CC12F2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Adsorpsiyon Termodinamiği</w:t>
            </w:r>
          </w:p>
        </w:tc>
      </w:tr>
      <w:tr w:rsidR="00CC12F2" w:rsidRPr="006A476D" w:rsidTr="00D50892">
        <w:tc>
          <w:tcPr>
            <w:tcW w:w="4077" w:type="dxa"/>
            <w:vAlign w:val="center"/>
          </w:tcPr>
          <w:p w:rsidR="00CC12F2" w:rsidRPr="006A476D" w:rsidRDefault="00CC12F2" w:rsidP="00CC12F2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BE7766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C12F2" w:rsidRDefault="00657089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FBMKM</w:t>
            </w:r>
            <w:bookmarkStart w:id="0" w:name="_GoBack"/>
            <w:bookmarkEnd w:id="0"/>
            <w:r w:rsidR="00BE7766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_ders7_</w:t>
            </w:r>
            <w:r w:rsidR="00BE776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5147C" w:rsidRPr="006A476D" w:rsidTr="00D50892">
        <w:tc>
          <w:tcPr>
            <w:tcW w:w="4077" w:type="dxa"/>
            <w:vAlign w:val="center"/>
          </w:tcPr>
          <w:p w:rsidR="00B5147C" w:rsidRPr="006A476D" w:rsidRDefault="00B5147C" w:rsidP="00B5147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B5147C" w:rsidRDefault="00B5147C" w:rsidP="00CC12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B5147C" w:rsidRPr="006A476D" w:rsidTr="00D50892">
        <w:tc>
          <w:tcPr>
            <w:tcW w:w="4077" w:type="dxa"/>
            <w:vAlign w:val="center"/>
          </w:tcPr>
          <w:p w:rsidR="00B5147C" w:rsidRPr="006A476D" w:rsidRDefault="00B5147C" w:rsidP="00B5147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B5147C" w:rsidRDefault="00B5147C" w:rsidP="00B514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B5147C" w:rsidRPr="006A476D" w:rsidTr="00D50892">
        <w:tc>
          <w:tcPr>
            <w:tcW w:w="4077" w:type="dxa"/>
            <w:vAlign w:val="center"/>
          </w:tcPr>
          <w:p w:rsidR="00B5147C" w:rsidRPr="006A476D" w:rsidRDefault="00B5147C" w:rsidP="00B5147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5693" w:type="dxa"/>
            <w:vAlign w:val="center"/>
          </w:tcPr>
          <w:p w:rsidR="00B5147C" w:rsidRDefault="00B5147C" w:rsidP="00B5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Yılmaz Ş</w:t>
            </w:r>
            <w:proofErr w:type="gram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Zengin A., Akbulut Y., Şahan T., "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coated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aminated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polymer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brush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removal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of Pb(II)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aqueous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environments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", ENVIRONMENTAL SCIENCE AND POLLUTION RESEARCH, vol.26, pp.20454-20468,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47C" w:rsidRDefault="00B5147C" w:rsidP="00B5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7C" w:rsidRDefault="00B5147C" w:rsidP="00B5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Şahan T</w:t>
            </w:r>
            <w:proofErr w:type="gram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Yılmaz Ş., "Doğal pomza minerali ile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(II) adsorpsiyon koşullarının optimizasyonu için cevap yüzey yönteminin uygulanması (Application of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optimization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pumice</w:t>
            </w:r>
            <w:proofErr w:type="spellEnd"/>
            <w:r w:rsidRPr="0011629F">
              <w:rPr>
                <w:rFonts w:ascii="Times New Roman" w:hAnsi="Times New Roman" w:cs="Times New Roman"/>
                <w:sz w:val="24"/>
                <w:szCs w:val="24"/>
              </w:rPr>
              <w:t xml:space="preserve"> mineral)", Pamukkale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Üniversitesi Mü</w:t>
            </w:r>
            <w:r w:rsidRPr="0011629F">
              <w:rPr>
                <w:rFonts w:ascii="Times New Roman" w:hAnsi="Times New Roman" w:cs="Times New Roman"/>
                <w:sz w:val="24"/>
                <w:szCs w:val="24"/>
              </w:rPr>
              <w:t>hendislik Bilimleri Dergisi, vol.23, pp.887-892,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47C" w:rsidRPr="006A476D" w:rsidRDefault="00B5147C" w:rsidP="00B5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7C" w:rsidRPr="006A476D" w:rsidTr="00D50892">
        <w:tc>
          <w:tcPr>
            <w:tcW w:w="4077" w:type="dxa"/>
            <w:vAlign w:val="center"/>
          </w:tcPr>
          <w:p w:rsidR="00B5147C" w:rsidRPr="006A476D" w:rsidRDefault="00B5147C" w:rsidP="00B5147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5693" w:type="dxa"/>
            <w:vAlign w:val="center"/>
          </w:tcPr>
          <w:p w:rsidR="00B5147C" w:rsidRPr="006A476D" w:rsidRDefault="00B5147C" w:rsidP="00B514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Öğrencilere ödev verilecek</w:t>
            </w:r>
          </w:p>
        </w:tc>
      </w:tr>
      <w:tr w:rsidR="00B5147C" w:rsidRPr="006A476D" w:rsidTr="00D50892">
        <w:tc>
          <w:tcPr>
            <w:tcW w:w="4077" w:type="dxa"/>
            <w:vAlign w:val="center"/>
          </w:tcPr>
          <w:p w:rsidR="00B5147C" w:rsidRPr="006A476D" w:rsidRDefault="00B5147C" w:rsidP="00B5147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5693" w:type="dxa"/>
            <w:vAlign w:val="center"/>
          </w:tcPr>
          <w:p w:rsidR="00B5147C" w:rsidRPr="006A476D" w:rsidRDefault="00B5147C" w:rsidP="00B514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BE7766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Tekin ŞAHAN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7F" w:rsidRDefault="008D5A7F" w:rsidP="006A476D">
      <w:pPr>
        <w:spacing w:after="0" w:line="240" w:lineRule="auto"/>
      </w:pPr>
      <w:r>
        <w:separator/>
      </w:r>
    </w:p>
  </w:endnote>
  <w:endnote w:type="continuationSeparator" w:id="0">
    <w:p w:rsidR="008D5A7F" w:rsidRDefault="008D5A7F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7F" w:rsidRDefault="008D5A7F" w:rsidP="006A476D">
      <w:pPr>
        <w:spacing w:after="0" w:line="240" w:lineRule="auto"/>
      </w:pPr>
      <w:r>
        <w:separator/>
      </w:r>
    </w:p>
  </w:footnote>
  <w:footnote w:type="continuationSeparator" w:id="0">
    <w:p w:rsidR="008D5A7F" w:rsidRDefault="008D5A7F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05FDF"/>
    <w:rsid w:val="000F0E73"/>
    <w:rsid w:val="0011629F"/>
    <w:rsid w:val="00155DA6"/>
    <w:rsid w:val="00251247"/>
    <w:rsid w:val="003548ED"/>
    <w:rsid w:val="003F06F6"/>
    <w:rsid w:val="004470A5"/>
    <w:rsid w:val="004B1F19"/>
    <w:rsid w:val="005661EC"/>
    <w:rsid w:val="0059791A"/>
    <w:rsid w:val="00657089"/>
    <w:rsid w:val="0068374B"/>
    <w:rsid w:val="006A476D"/>
    <w:rsid w:val="00781E99"/>
    <w:rsid w:val="008D5A7F"/>
    <w:rsid w:val="0090072E"/>
    <w:rsid w:val="00A03ADB"/>
    <w:rsid w:val="00A30CCC"/>
    <w:rsid w:val="00AC54A5"/>
    <w:rsid w:val="00B5147C"/>
    <w:rsid w:val="00B545A0"/>
    <w:rsid w:val="00B83D31"/>
    <w:rsid w:val="00BE7766"/>
    <w:rsid w:val="00CC12F2"/>
    <w:rsid w:val="00CD3252"/>
    <w:rsid w:val="00CF06E1"/>
    <w:rsid w:val="00D50892"/>
    <w:rsid w:val="00D77485"/>
    <w:rsid w:val="00D9341F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FEC"/>
  <w15:docId w15:val="{BAE96573-7348-4D48-9C8F-AA78C86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 Eray Celik</dc:creator>
  <cp:lastModifiedBy>Tekin</cp:lastModifiedBy>
  <cp:revision>4</cp:revision>
  <cp:lastPrinted>2020-03-18T11:58:00Z</cp:lastPrinted>
  <dcterms:created xsi:type="dcterms:W3CDTF">2020-09-29T12:45:00Z</dcterms:created>
  <dcterms:modified xsi:type="dcterms:W3CDTF">2020-09-30T10:53:00Z</dcterms:modified>
</cp:coreProperties>
</file>